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07C0EE" w14:textId="35E5D519" w:rsidR="5FBDF746" w:rsidRPr="0049740B" w:rsidRDefault="00D40711" w:rsidP="5FBDF746">
      <w:pPr>
        <w:rPr>
          <w:rFonts w:ascii="Lucida Sans" w:hAnsi="Lucida Sans"/>
          <w:sz w:val="16"/>
          <w:szCs w:val="16"/>
          <w:u w:val="single"/>
        </w:rPr>
      </w:pPr>
      <w:r>
        <w:rPr>
          <w:rFonts w:ascii="Lucida Sans" w:hAnsi="Lucida Sans"/>
          <w:noProof/>
          <w:sz w:val="28"/>
          <w:lang w:val="en-GB" w:eastAsia="en-GB"/>
        </w:rPr>
        <w:drawing>
          <wp:inline distT="0" distB="0" distL="0" distR="0" wp14:anchorId="0F241288" wp14:editId="75E7A985">
            <wp:extent cx="2057400" cy="752475"/>
            <wp:effectExtent l="19050" t="0" r="0" b="0"/>
            <wp:docPr id="2" name="Picture 1" descr="FL_Master_Logo_Blue_CMYK_v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_Master_Logo_Blue_CMYK_v1"/>
                    <pic:cNvPicPr>
                      <a:picLocks noChangeAspect="1" noChangeArrowheads="1"/>
                    </pic:cNvPicPr>
                  </pic:nvPicPr>
                  <pic:blipFill>
                    <a:blip r:embed="rId11" cstate="print"/>
                    <a:srcRect/>
                    <a:stretch>
                      <a:fillRect/>
                    </a:stretch>
                  </pic:blipFill>
                  <pic:spPr bwMode="auto">
                    <a:xfrm>
                      <a:off x="0" y="0"/>
                      <a:ext cx="2057400" cy="752475"/>
                    </a:xfrm>
                    <a:prstGeom prst="rect">
                      <a:avLst/>
                    </a:prstGeom>
                    <a:noFill/>
                    <a:ln w="9525">
                      <a:noFill/>
                      <a:miter lim="800000"/>
                      <a:headEnd/>
                      <a:tailEnd/>
                    </a:ln>
                  </pic:spPr>
                </pic:pic>
              </a:graphicData>
            </a:graphic>
          </wp:inline>
        </w:drawing>
      </w:r>
      <w:r w:rsidR="00E87E65" w:rsidRPr="00E87E65">
        <w:rPr>
          <w:rFonts w:ascii="Lucida Sans" w:hAnsi="Lucida Sans"/>
          <w:sz w:val="28"/>
          <w:u w:val="single"/>
        </w:rPr>
        <w:cr/>
      </w:r>
    </w:p>
    <w:p w14:paraId="17815C5B" w14:textId="1BF0536C" w:rsidR="00ED1293" w:rsidRPr="00E87D5A" w:rsidRDefault="00E87E65" w:rsidP="00543CD1">
      <w:pPr>
        <w:spacing w:line="276" w:lineRule="auto"/>
        <w:rPr>
          <w:rFonts w:ascii="Lucida Sans" w:hAnsi="Lucida Sans" w:cs="Arial"/>
          <w:bCs/>
          <w:sz w:val="40"/>
          <w:szCs w:val="40"/>
          <w:lang w:val="en-GB"/>
        </w:rPr>
      </w:pPr>
      <w:r w:rsidRPr="0092092C">
        <w:rPr>
          <w:rFonts w:ascii="Lucida Sans" w:hAnsi="Lucida Sans"/>
          <w:sz w:val="16"/>
          <w:szCs w:val="16"/>
        </w:rPr>
        <w:cr/>
      </w:r>
      <w:r w:rsidR="00E53356" w:rsidRPr="00E87D5A">
        <w:rPr>
          <w:rFonts w:ascii="Lucida Sans" w:hAnsi="Lucida Sans" w:cs="Arial"/>
          <w:b/>
          <w:sz w:val="40"/>
          <w:szCs w:val="40"/>
        </w:rPr>
        <w:t>Equal Access Network</w:t>
      </w:r>
      <w:r w:rsidRPr="00E87D5A">
        <w:rPr>
          <w:rFonts w:ascii="Lucida Sans" w:hAnsi="Lucida Sans" w:cs="Arial"/>
          <w:b/>
          <w:sz w:val="40"/>
          <w:szCs w:val="40"/>
        </w:rPr>
        <w:t xml:space="preserve"> </w:t>
      </w:r>
      <w:r w:rsidR="00ED1293" w:rsidRPr="00E87D5A">
        <w:rPr>
          <w:rFonts w:ascii="Lucida Sans" w:hAnsi="Lucida Sans" w:cs="Arial"/>
          <w:b/>
          <w:sz w:val="40"/>
          <w:szCs w:val="40"/>
        </w:rPr>
        <w:t>Assistant</w:t>
      </w:r>
      <w:r w:rsidR="00ED1293" w:rsidRPr="00E87D5A">
        <w:rPr>
          <w:rFonts w:ascii="Lucida Sans" w:hAnsi="Lucida Sans" w:cs="Arial"/>
          <w:bCs/>
          <w:sz w:val="40"/>
          <w:szCs w:val="40"/>
          <w:lang w:val="en-GB"/>
        </w:rPr>
        <w:t xml:space="preserve"> </w:t>
      </w:r>
    </w:p>
    <w:p w14:paraId="490BFF39" w14:textId="77777777" w:rsidR="0003408C" w:rsidRDefault="0003408C" w:rsidP="00543CD1">
      <w:pPr>
        <w:spacing w:line="276" w:lineRule="auto"/>
        <w:rPr>
          <w:rFonts w:ascii="Lucida Sans" w:hAnsi="Lucida Sans" w:cs="Arial"/>
          <w:sz w:val="22"/>
          <w:szCs w:val="22"/>
          <w:lang w:val="en-GB"/>
        </w:rPr>
      </w:pPr>
    </w:p>
    <w:p w14:paraId="58C0C621" w14:textId="5EE4CDC3" w:rsidR="00EE78E8" w:rsidRPr="00D87485" w:rsidRDefault="00597B88" w:rsidP="00543CD1">
      <w:pPr>
        <w:spacing w:line="276" w:lineRule="auto"/>
        <w:rPr>
          <w:rFonts w:ascii="Lucida Sans" w:hAnsi="Lucida Sans" w:cs="Arial"/>
          <w:szCs w:val="24"/>
          <w:lang w:val="en-GB"/>
        </w:rPr>
      </w:pPr>
      <w:r w:rsidRPr="00D87485">
        <w:rPr>
          <w:rFonts w:ascii="Lucida Sans" w:hAnsi="Lucida Sans" w:cs="Arial"/>
          <w:b/>
          <w:bCs/>
          <w:szCs w:val="24"/>
          <w:lang w:val="en-GB"/>
        </w:rPr>
        <w:t>Contract:</w:t>
      </w:r>
      <w:r w:rsidRPr="00D87485">
        <w:rPr>
          <w:rFonts w:ascii="Lucida Sans" w:hAnsi="Lucida Sans" w:cs="Arial"/>
          <w:szCs w:val="24"/>
          <w:lang w:val="en-GB"/>
        </w:rPr>
        <w:t xml:space="preserve"> </w:t>
      </w:r>
      <w:r w:rsidR="21683A3C" w:rsidRPr="00D87485">
        <w:rPr>
          <w:rFonts w:ascii="Lucida Sans" w:hAnsi="Lucida Sans" w:cs="Arial"/>
          <w:szCs w:val="24"/>
          <w:lang w:val="en-GB"/>
        </w:rPr>
        <w:t xml:space="preserve">Fixed term: </w:t>
      </w:r>
      <w:r w:rsidR="00E53356" w:rsidRPr="00D87485">
        <w:rPr>
          <w:rFonts w:ascii="Lucida Sans" w:hAnsi="Lucida Sans" w:cs="Arial"/>
          <w:szCs w:val="24"/>
          <w:lang w:val="en-GB"/>
        </w:rPr>
        <w:t>to 31</w:t>
      </w:r>
      <w:r w:rsidR="00E53356" w:rsidRPr="00D87485">
        <w:rPr>
          <w:rFonts w:ascii="Lucida Sans" w:hAnsi="Lucida Sans" w:cs="Arial"/>
          <w:szCs w:val="24"/>
          <w:vertAlign w:val="superscript"/>
          <w:lang w:val="en-GB"/>
        </w:rPr>
        <w:t>st</w:t>
      </w:r>
      <w:r w:rsidR="00E53356" w:rsidRPr="00D87485">
        <w:rPr>
          <w:rFonts w:ascii="Lucida Sans" w:hAnsi="Lucida Sans" w:cs="Arial"/>
          <w:szCs w:val="24"/>
          <w:lang w:val="en-GB"/>
        </w:rPr>
        <w:t xml:space="preserve"> March 2027</w:t>
      </w:r>
    </w:p>
    <w:p w14:paraId="131F6520" w14:textId="709651F5" w:rsidR="00714FBB" w:rsidRPr="008251E6" w:rsidRDefault="008C66D7" w:rsidP="00543CD1">
      <w:pPr>
        <w:spacing w:line="276" w:lineRule="auto"/>
        <w:rPr>
          <w:rFonts w:ascii="Lucida Sans" w:hAnsi="Lucida Sans" w:cs="Arial"/>
          <w:color w:val="EE0000"/>
          <w:szCs w:val="24"/>
          <w:lang w:val="en-GB"/>
        </w:rPr>
      </w:pPr>
      <w:r w:rsidRPr="00D87485">
        <w:rPr>
          <w:rFonts w:ascii="Lucida Sans" w:hAnsi="Lucida Sans" w:cs="Arial"/>
          <w:b/>
          <w:bCs/>
          <w:szCs w:val="24"/>
          <w:lang w:val="en-GB"/>
        </w:rPr>
        <w:t>Salary:</w:t>
      </w:r>
      <w:r w:rsidR="3C894AC5" w:rsidRPr="00D87485">
        <w:rPr>
          <w:rFonts w:ascii="Lucida Sans" w:hAnsi="Lucida Sans" w:cs="Arial"/>
          <w:szCs w:val="24"/>
          <w:lang w:val="en-GB"/>
        </w:rPr>
        <w:t xml:space="preserve"> </w:t>
      </w:r>
      <w:r w:rsidR="00E53356" w:rsidRPr="00D87485">
        <w:rPr>
          <w:rFonts w:ascii="Lucida Sans" w:hAnsi="Lucida Sans" w:cs="Arial"/>
          <w:szCs w:val="24"/>
          <w:lang w:val="en-GB"/>
        </w:rPr>
        <w:t>£30,784</w:t>
      </w:r>
      <w:r w:rsidR="008251E6" w:rsidRPr="008251E6">
        <w:rPr>
          <w:rFonts w:ascii="Lucida Sans" w:hAnsi="Lucida Sans" w:cs="Arial"/>
          <w:szCs w:val="24"/>
          <w:lang w:val="en-GB"/>
        </w:rPr>
        <w:t xml:space="preserve"> (</w:t>
      </w:r>
      <w:r w:rsidR="00714FBB" w:rsidRPr="00D87485">
        <w:rPr>
          <w:rFonts w:ascii="Lucida Sans" w:hAnsi="Lucida Sans" w:cs="Arial"/>
          <w:szCs w:val="24"/>
          <w:lang w:val="en-GB"/>
        </w:rPr>
        <w:t>Full Time</w:t>
      </w:r>
      <w:r w:rsidR="008251E6">
        <w:rPr>
          <w:rFonts w:ascii="Lucida Sans" w:hAnsi="Lucida Sans" w:cs="Arial"/>
          <w:szCs w:val="24"/>
          <w:lang w:val="en-GB"/>
        </w:rPr>
        <w:t>,</w:t>
      </w:r>
      <w:r w:rsidR="00714FBB" w:rsidRPr="00D87485">
        <w:rPr>
          <w:rFonts w:ascii="Lucida Sans" w:hAnsi="Lucida Sans" w:cs="Arial"/>
          <w:szCs w:val="24"/>
          <w:lang w:val="en-GB"/>
        </w:rPr>
        <w:t xml:space="preserve"> 5 days a week</w:t>
      </w:r>
      <w:r w:rsidR="008251E6">
        <w:rPr>
          <w:rFonts w:ascii="Lucida Sans" w:hAnsi="Lucida Sans" w:cs="Arial"/>
          <w:szCs w:val="24"/>
          <w:lang w:val="en-GB"/>
        </w:rPr>
        <w:t>)</w:t>
      </w:r>
    </w:p>
    <w:p w14:paraId="53374A31" w14:textId="77777777" w:rsidR="00CB27D0" w:rsidRPr="00A019E4" w:rsidRDefault="00CB27D0" w:rsidP="00543CD1">
      <w:pPr>
        <w:pStyle w:val="BodyText2"/>
        <w:spacing w:line="276" w:lineRule="auto"/>
        <w:rPr>
          <w:rFonts w:ascii="Lucida Sans" w:hAnsi="Lucida Sans"/>
          <w:szCs w:val="22"/>
        </w:rPr>
      </w:pPr>
    </w:p>
    <w:p w14:paraId="0B261A16" w14:textId="5E02FC68" w:rsidR="00914F7B" w:rsidRPr="00421DC8" w:rsidRDefault="00421DC8" w:rsidP="00543CD1">
      <w:pPr>
        <w:spacing w:line="276" w:lineRule="auto"/>
        <w:rPr>
          <w:rFonts w:ascii="Lucida Sans" w:hAnsi="Lucida Sans"/>
          <w:b/>
          <w:sz w:val="28"/>
          <w:szCs w:val="28"/>
        </w:rPr>
      </w:pPr>
      <w:r w:rsidRPr="00421DC8">
        <w:rPr>
          <w:rFonts w:ascii="Lucida Sans" w:hAnsi="Lucida Sans"/>
          <w:b/>
          <w:sz w:val="28"/>
          <w:szCs w:val="28"/>
        </w:rPr>
        <w:t>Job Details</w:t>
      </w:r>
    </w:p>
    <w:p w14:paraId="4FC38121" w14:textId="77777777" w:rsidR="00914F7B" w:rsidRPr="003D3CED" w:rsidRDefault="00914F7B" w:rsidP="00543CD1">
      <w:pPr>
        <w:spacing w:line="276" w:lineRule="auto"/>
        <w:jc w:val="both"/>
        <w:rPr>
          <w:rFonts w:ascii="Lucida Sans" w:hAnsi="Lucida Sans"/>
          <w:sz w:val="22"/>
          <w:szCs w:val="22"/>
        </w:rPr>
      </w:pPr>
    </w:p>
    <w:p w14:paraId="1A3D9F3D" w14:textId="77777777" w:rsidR="008C66D7" w:rsidRPr="00E278C9" w:rsidRDefault="008C66D7" w:rsidP="00543CD1">
      <w:pPr>
        <w:spacing w:line="276" w:lineRule="auto"/>
        <w:rPr>
          <w:rFonts w:ascii="Lucida Sans" w:hAnsi="Lucida Sans" w:cs="Arial"/>
          <w:bCs/>
          <w:szCs w:val="24"/>
          <w:shd w:val="clear" w:color="auto" w:fill="FFFFFF"/>
        </w:rPr>
      </w:pPr>
      <w:r w:rsidRPr="00E278C9">
        <w:rPr>
          <w:rFonts w:ascii="Lucida Sans" w:hAnsi="Lucida Sans" w:cs="Arial"/>
          <w:bCs/>
          <w:szCs w:val="24"/>
          <w:shd w:val="clear" w:color="auto" w:fill="FFFFFF"/>
        </w:rPr>
        <w:t>Film London is the capital’s screen industries agency. We connect ideas, talent and finance to develop a pioneering creative culture in the city that delivers success in film, TV, animation, games and beyond.</w:t>
      </w:r>
    </w:p>
    <w:p w14:paraId="4912AF3E" w14:textId="77777777" w:rsidR="008C66D7" w:rsidRPr="00E278C9" w:rsidRDefault="008C66D7" w:rsidP="00543CD1">
      <w:pPr>
        <w:spacing w:line="276" w:lineRule="auto"/>
        <w:rPr>
          <w:rFonts w:ascii="Lucida Sans" w:hAnsi="Lucida Sans" w:cs="Arial"/>
          <w:bCs/>
          <w:szCs w:val="24"/>
          <w:shd w:val="clear" w:color="auto" w:fill="FFFFFF"/>
        </w:rPr>
      </w:pPr>
    </w:p>
    <w:p w14:paraId="6CD9AD52" w14:textId="7DEADDB7" w:rsidR="008C66D7" w:rsidRPr="00E278C9" w:rsidRDefault="008C66D7" w:rsidP="00543CD1">
      <w:pPr>
        <w:spacing w:line="276" w:lineRule="auto"/>
        <w:rPr>
          <w:rFonts w:ascii="Lucida Sans" w:hAnsi="Lucida Sans" w:cs="Arial"/>
          <w:bCs/>
          <w:szCs w:val="24"/>
        </w:rPr>
      </w:pPr>
      <w:r w:rsidRPr="00E278C9">
        <w:rPr>
          <w:rFonts w:ascii="Lucida Sans" w:hAnsi="Lucida Sans" w:cs="Arial"/>
          <w:bCs/>
          <w:szCs w:val="24"/>
          <w:shd w:val="clear" w:color="auto" w:fill="FFFFFF"/>
        </w:rPr>
        <w:t>We work to sustain, promote and develop London as a global content production hub, support the development of the city’s new and emerging filmmaking talent and invest in a diverse and rich film culture. Funded by the Mayor of London and the National Lottery through the BFI, we also receive support from Arts Council England and D</w:t>
      </w:r>
      <w:r w:rsidR="00BC1D08" w:rsidRPr="00E278C9">
        <w:rPr>
          <w:rFonts w:ascii="Lucida Sans" w:hAnsi="Lucida Sans" w:cs="Arial"/>
          <w:bCs/>
          <w:szCs w:val="24"/>
          <w:shd w:val="clear" w:color="auto" w:fill="FFFFFF"/>
        </w:rPr>
        <w:t>B</w:t>
      </w:r>
      <w:r w:rsidRPr="00E278C9">
        <w:rPr>
          <w:rFonts w:ascii="Lucida Sans" w:hAnsi="Lucida Sans" w:cs="Arial"/>
          <w:bCs/>
          <w:szCs w:val="24"/>
          <w:shd w:val="clear" w:color="auto" w:fill="FFFFFF"/>
        </w:rPr>
        <w:t xml:space="preserve">T. </w:t>
      </w:r>
      <w:r w:rsidRPr="00E278C9">
        <w:rPr>
          <w:rFonts w:ascii="Lucida Sans" w:hAnsi="Lucida Sans" w:cs="Arial"/>
          <w:bCs/>
          <w:szCs w:val="24"/>
        </w:rPr>
        <w:t xml:space="preserve">We </w:t>
      </w:r>
      <w:r w:rsidR="003D3CED" w:rsidRPr="00E278C9">
        <w:rPr>
          <w:rFonts w:ascii="Lucida Sans" w:hAnsi="Lucida Sans" w:cs="Arial"/>
          <w:bCs/>
          <w:szCs w:val="24"/>
        </w:rPr>
        <w:t>own the</w:t>
      </w:r>
      <w:r w:rsidRPr="00E278C9">
        <w:rPr>
          <w:rFonts w:ascii="Lucida Sans" w:hAnsi="Lucida Sans" w:cs="Arial"/>
          <w:bCs/>
          <w:szCs w:val="24"/>
        </w:rPr>
        <w:t xml:space="preserve"> Games London brand, under which we </w:t>
      </w:r>
      <w:proofErr w:type="gramStart"/>
      <w:r w:rsidRPr="00E278C9">
        <w:rPr>
          <w:rFonts w:ascii="Lucida Sans" w:hAnsi="Lucida Sans" w:cs="Arial"/>
          <w:bCs/>
          <w:szCs w:val="24"/>
        </w:rPr>
        <w:t>are delivering</w:t>
      </w:r>
      <w:proofErr w:type="gramEnd"/>
      <w:r w:rsidRPr="00E278C9">
        <w:rPr>
          <w:rFonts w:ascii="Lucida Sans" w:hAnsi="Lucida Sans" w:cs="Arial"/>
          <w:bCs/>
          <w:szCs w:val="24"/>
        </w:rPr>
        <w:t xml:space="preserve"> an ambitious b2b </w:t>
      </w:r>
      <w:proofErr w:type="spellStart"/>
      <w:r w:rsidRPr="00E278C9">
        <w:rPr>
          <w:rFonts w:ascii="Lucida Sans" w:hAnsi="Lucida Sans" w:cs="Arial"/>
          <w:bCs/>
          <w:szCs w:val="24"/>
        </w:rPr>
        <w:t>programme</w:t>
      </w:r>
      <w:proofErr w:type="spellEnd"/>
      <w:r w:rsidRPr="00E278C9">
        <w:rPr>
          <w:rFonts w:ascii="Lucida Sans" w:hAnsi="Lucida Sans" w:cs="Arial"/>
          <w:bCs/>
          <w:szCs w:val="24"/>
        </w:rPr>
        <w:t xml:space="preserve"> and the London Games Festival. Film London also has a national remit, the British Film Commission. Film London is a registered charity. </w:t>
      </w:r>
    </w:p>
    <w:p w14:paraId="75DB0DC9" w14:textId="77777777" w:rsidR="00ED1293" w:rsidRPr="00E278C9" w:rsidRDefault="00ED1293" w:rsidP="00543CD1">
      <w:pPr>
        <w:spacing w:line="276" w:lineRule="auto"/>
        <w:rPr>
          <w:rFonts w:ascii="Lucida Sans" w:hAnsi="Lucida Sans" w:cs="Arial"/>
          <w:szCs w:val="24"/>
          <w:lang w:val="en-GB"/>
        </w:rPr>
      </w:pPr>
    </w:p>
    <w:p w14:paraId="347BE9AC" w14:textId="7CD8959B" w:rsidR="00E53356" w:rsidRPr="00E278C9" w:rsidRDefault="00E53356" w:rsidP="00543CD1">
      <w:pPr>
        <w:spacing w:line="276" w:lineRule="auto"/>
        <w:rPr>
          <w:rFonts w:ascii="Lucida Sans" w:eastAsia="Times New Roman" w:hAnsi="Lucida Sans" w:cs="Arial"/>
          <w:szCs w:val="24"/>
          <w:lang w:eastAsia="en-GB"/>
        </w:rPr>
      </w:pPr>
      <w:r w:rsidRPr="00E278C9">
        <w:rPr>
          <w:rFonts w:ascii="Lucida Sans" w:eastAsia="Times New Roman" w:hAnsi="Lucida Sans" w:cs="Arial"/>
          <w:szCs w:val="24"/>
          <w:lang w:eastAsia="en-GB"/>
        </w:rPr>
        <w:t xml:space="preserve">The Equal Access Network </w:t>
      </w:r>
      <w:r w:rsidR="00EA22D2" w:rsidRPr="00E278C9">
        <w:rPr>
          <w:rFonts w:ascii="Lucida Sans" w:eastAsia="Times New Roman" w:hAnsi="Lucida Sans" w:cs="Arial"/>
          <w:szCs w:val="24"/>
          <w:lang w:eastAsia="en-GB"/>
        </w:rPr>
        <w:t xml:space="preserve">Assistant </w:t>
      </w:r>
      <w:r w:rsidRPr="00E278C9">
        <w:rPr>
          <w:rFonts w:ascii="Lucida Sans" w:eastAsia="Times New Roman" w:hAnsi="Lucida Sans" w:cs="Arial"/>
          <w:szCs w:val="24"/>
          <w:lang w:eastAsia="en-GB"/>
        </w:rPr>
        <w:t>will provide essential administrative, coordination and data support for Film London’s Equal Access Network, helping to ensure the smooth delivery of outreach and recruitment activities that support underrepresented talent entering and progressing within the screen industries.</w:t>
      </w:r>
    </w:p>
    <w:p w14:paraId="10C03465" w14:textId="77777777" w:rsidR="00E53356" w:rsidRPr="00E278C9" w:rsidRDefault="00E53356" w:rsidP="00543CD1">
      <w:pPr>
        <w:spacing w:line="276" w:lineRule="auto"/>
        <w:rPr>
          <w:rFonts w:ascii="Lucida Sans" w:eastAsia="Times New Roman" w:hAnsi="Lucida Sans" w:cs="Arial"/>
          <w:szCs w:val="24"/>
          <w:lang w:eastAsia="en-GB"/>
        </w:rPr>
      </w:pPr>
    </w:p>
    <w:p w14:paraId="38A6B00D" w14:textId="77777777" w:rsidR="00E53356" w:rsidRPr="00E278C9" w:rsidRDefault="00E53356" w:rsidP="00543CD1">
      <w:pPr>
        <w:spacing w:line="276" w:lineRule="auto"/>
        <w:rPr>
          <w:rFonts w:ascii="Lucida Sans" w:eastAsia="Times New Roman" w:hAnsi="Lucida Sans" w:cs="Arial"/>
          <w:szCs w:val="24"/>
          <w:lang w:eastAsia="en-GB"/>
        </w:rPr>
      </w:pPr>
      <w:r w:rsidRPr="00E278C9">
        <w:rPr>
          <w:rFonts w:ascii="Lucida Sans" w:eastAsia="Times New Roman" w:hAnsi="Lucida Sans" w:cs="Arial"/>
          <w:szCs w:val="24"/>
          <w:lang w:eastAsia="en-GB"/>
        </w:rPr>
        <w:t xml:space="preserve">The role will support </w:t>
      </w:r>
      <w:proofErr w:type="spellStart"/>
      <w:r w:rsidRPr="00E278C9">
        <w:rPr>
          <w:rFonts w:ascii="Lucida Sans" w:eastAsia="Times New Roman" w:hAnsi="Lucida Sans" w:cs="Arial"/>
          <w:szCs w:val="24"/>
          <w:lang w:eastAsia="en-GB"/>
        </w:rPr>
        <w:t>programme</w:t>
      </w:r>
      <w:proofErr w:type="spellEnd"/>
      <w:r w:rsidRPr="00E278C9">
        <w:rPr>
          <w:rFonts w:ascii="Lucida Sans" w:eastAsia="Times New Roman" w:hAnsi="Lucida Sans" w:cs="Arial"/>
          <w:szCs w:val="24"/>
          <w:lang w:eastAsia="en-GB"/>
        </w:rPr>
        <w:t xml:space="preserve"> administration, stakeholder communications, event coordination, participant tracking, data collection and reporting. Operating the Film London STRIDE platform is a key area of work for this role. The postholder will help maintain platform content and accurate records, while providing timely information to support monitoring, evaluation and funder reporting.</w:t>
      </w:r>
    </w:p>
    <w:p w14:paraId="31B7B67B" w14:textId="77777777" w:rsidR="00E53356" w:rsidRPr="00E278C9" w:rsidRDefault="00E53356" w:rsidP="00543CD1">
      <w:pPr>
        <w:spacing w:line="276" w:lineRule="auto"/>
        <w:rPr>
          <w:rFonts w:ascii="Lucida Sans" w:eastAsia="Times New Roman" w:hAnsi="Lucida Sans" w:cs="Arial"/>
          <w:szCs w:val="24"/>
          <w:lang w:eastAsia="en-GB"/>
        </w:rPr>
      </w:pPr>
    </w:p>
    <w:p w14:paraId="1AA59BFB" w14:textId="77777777" w:rsidR="00E53356" w:rsidRPr="00E278C9" w:rsidRDefault="00E53356" w:rsidP="00543CD1">
      <w:pPr>
        <w:spacing w:line="276" w:lineRule="auto"/>
        <w:rPr>
          <w:rFonts w:ascii="Lucida Sans" w:eastAsia="Times New Roman" w:hAnsi="Lucida Sans" w:cs="Arial"/>
          <w:szCs w:val="24"/>
          <w:lang w:eastAsia="en-GB"/>
        </w:rPr>
      </w:pPr>
      <w:r w:rsidRPr="00E278C9">
        <w:rPr>
          <w:rFonts w:ascii="Lucida Sans" w:eastAsia="Times New Roman" w:hAnsi="Lucida Sans" w:cs="Arial"/>
          <w:szCs w:val="24"/>
          <w:lang w:eastAsia="en-GB"/>
        </w:rPr>
        <w:lastRenderedPageBreak/>
        <w:t>The postholder will help ensure that:</w:t>
      </w:r>
    </w:p>
    <w:p w14:paraId="5E5DA115" w14:textId="77777777" w:rsidR="00E53356" w:rsidRPr="00E278C9" w:rsidRDefault="00E53356" w:rsidP="00543CD1">
      <w:pPr>
        <w:numPr>
          <w:ilvl w:val="0"/>
          <w:numId w:val="26"/>
        </w:numPr>
        <w:spacing w:before="120" w:after="120" w:line="276" w:lineRule="auto"/>
        <w:rPr>
          <w:rFonts w:ascii="Lucida Sans" w:eastAsia="Times New Roman" w:hAnsi="Lucida Sans" w:cs="Arial"/>
          <w:szCs w:val="24"/>
          <w:lang w:eastAsia="en-GB"/>
        </w:rPr>
      </w:pPr>
      <w:r w:rsidRPr="00E278C9">
        <w:rPr>
          <w:rFonts w:ascii="Lucida Sans" w:eastAsia="Times New Roman" w:hAnsi="Lucida Sans" w:cs="Arial"/>
          <w:szCs w:val="24"/>
          <w:lang w:eastAsia="en-GB"/>
        </w:rPr>
        <w:t xml:space="preserve">EAN administration is accurate, efficient and well </w:t>
      </w:r>
      <w:proofErr w:type="spellStart"/>
      <w:r w:rsidRPr="00E278C9">
        <w:rPr>
          <w:rFonts w:ascii="Lucida Sans" w:eastAsia="Times New Roman" w:hAnsi="Lucida Sans" w:cs="Arial"/>
          <w:szCs w:val="24"/>
          <w:lang w:eastAsia="en-GB"/>
        </w:rPr>
        <w:t>organised</w:t>
      </w:r>
      <w:proofErr w:type="spellEnd"/>
      <w:r w:rsidRPr="00E278C9">
        <w:rPr>
          <w:rFonts w:ascii="Lucida Sans" w:eastAsia="Times New Roman" w:hAnsi="Lucida Sans" w:cs="Arial"/>
          <w:szCs w:val="24"/>
          <w:lang w:eastAsia="en-GB"/>
        </w:rPr>
        <w:t>.</w:t>
      </w:r>
    </w:p>
    <w:p w14:paraId="48F9859C" w14:textId="77777777" w:rsidR="00E53356" w:rsidRPr="00E278C9" w:rsidRDefault="00E53356" w:rsidP="00543CD1">
      <w:pPr>
        <w:numPr>
          <w:ilvl w:val="0"/>
          <w:numId w:val="26"/>
        </w:numPr>
        <w:spacing w:before="120" w:after="120" w:line="276" w:lineRule="auto"/>
        <w:rPr>
          <w:rFonts w:ascii="Lucida Sans" w:eastAsia="Times New Roman" w:hAnsi="Lucida Sans" w:cs="Arial"/>
          <w:szCs w:val="24"/>
          <w:lang w:eastAsia="en-GB"/>
        </w:rPr>
      </w:pPr>
      <w:r w:rsidRPr="00E278C9">
        <w:rPr>
          <w:rFonts w:ascii="Lucida Sans" w:eastAsia="Times New Roman" w:hAnsi="Lucida Sans" w:cs="Arial"/>
          <w:szCs w:val="24"/>
          <w:lang w:eastAsia="en-GB"/>
        </w:rPr>
        <w:t xml:space="preserve">Participant and </w:t>
      </w:r>
      <w:proofErr w:type="spellStart"/>
      <w:r w:rsidRPr="00E278C9">
        <w:rPr>
          <w:rFonts w:ascii="Lucida Sans" w:eastAsia="Times New Roman" w:hAnsi="Lucida Sans" w:cs="Arial"/>
          <w:szCs w:val="24"/>
          <w:lang w:eastAsia="en-GB"/>
        </w:rPr>
        <w:t>programme</w:t>
      </w:r>
      <w:proofErr w:type="spellEnd"/>
      <w:r w:rsidRPr="00E278C9">
        <w:rPr>
          <w:rFonts w:ascii="Lucida Sans" w:eastAsia="Times New Roman" w:hAnsi="Lucida Sans" w:cs="Arial"/>
          <w:szCs w:val="24"/>
          <w:lang w:eastAsia="en-GB"/>
        </w:rPr>
        <w:t xml:space="preserve"> data </w:t>
      </w:r>
      <w:proofErr w:type="gramStart"/>
      <w:r w:rsidRPr="00E278C9">
        <w:rPr>
          <w:rFonts w:ascii="Lucida Sans" w:eastAsia="Times New Roman" w:hAnsi="Lucida Sans" w:cs="Arial"/>
          <w:szCs w:val="24"/>
          <w:lang w:eastAsia="en-GB"/>
        </w:rPr>
        <w:t>is</w:t>
      </w:r>
      <w:proofErr w:type="gramEnd"/>
      <w:r w:rsidRPr="00E278C9">
        <w:rPr>
          <w:rFonts w:ascii="Lucida Sans" w:eastAsia="Times New Roman" w:hAnsi="Lucida Sans" w:cs="Arial"/>
          <w:szCs w:val="24"/>
          <w:lang w:eastAsia="en-GB"/>
        </w:rPr>
        <w:t xml:space="preserve"> collected consistently and securely.</w:t>
      </w:r>
    </w:p>
    <w:p w14:paraId="2787897D" w14:textId="77777777" w:rsidR="00E53356" w:rsidRPr="00E278C9" w:rsidRDefault="00E53356" w:rsidP="00543CD1">
      <w:pPr>
        <w:numPr>
          <w:ilvl w:val="0"/>
          <w:numId w:val="26"/>
        </w:numPr>
        <w:spacing w:before="120" w:after="120" w:line="276" w:lineRule="auto"/>
        <w:rPr>
          <w:rFonts w:ascii="Lucida Sans" w:eastAsia="Times New Roman" w:hAnsi="Lucida Sans" w:cs="Arial"/>
          <w:szCs w:val="24"/>
          <w:lang w:eastAsia="en-GB"/>
        </w:rPr>
      </w:pPr>
      <w:r w:rsidRPr="00E278C9">
        <w:rPr>
          <w:rFonts w:ascii="Lucida Sans" w:eastAsia="Times New Roman" w:hAnsi="Lucida Sans" w:cs="Arial"/>
          <w:szCs w:val="24"/>
          <w:lang w:eastAsia="en-GB"/>
        </w:rPr>
        <w:t>Reporting requirements are supported with clear, reliable information.</w:t>
      </w:r>
    </w:p>
    <w:p w14:paraId="15B255C2" w14:textId="77777777" w:rsidR="00E53356" w:rsidRPr="00E278C9" w:rsidRDefault="00E53356" w:rsidP="00543CD1">
      <w:pPr>
        <w:numPr>
          <w:ilvl w:val="0"/>
          <w:numId w:val="26"/>
        </w:numPr>
        <w:spacing w:before="120" w:after="120" w:line="276" w:lineRule="auto"/>
        <w:rPr>
          <w:rFonts w:ascii="Lucida Sans" w:eastAsia="Times New Roman" w:hAnsi="Lucida Sans" w:cs="Arial"/>
          <w:szCs w:val="24"/>
          <w:lang w:eastAsia="en-GB"/>
        </w:rPr>
      </w:pPr>
      <w:r w:rsidRPr="00E278C9">
        <w:rPr>
          <w:rFonts w:ascii="Lucida Sans" w:eastAsia="Times New Roman" w:hAnsi="Lucida Sans" w:cs="Arial"/>
          <w:szCs w:val="24"/>
          <w:lang w:eastAsia="en-GB"/>
        </w:rPr>
        <w:t>EAN events and activities are delivered smoothly and accessibly.</w:t>
      </w:r>
    </w:p>
    <w:p w14:paraId="7590A2AE" w14:textId="77777777" w:rsidR="00E53356" w:rsidRPr="00E278C9" w:rsidRDefault="00E53356" w:rsidP="00543CD1">
      <w:pPr>
        <w:numPr>
          <w:ilvl w:val="0"/>
          <w:numId w:val="26"/>
        </w:numPr>
        <w:spacing w:before="120" w:after="120" w:line="276" w:lineRule="auto"/>
        <w:rPr>
          <w:rFonts w:ascii="Lucida Sans" w:eastAsia="Times New Roman" w:hAnsi="Lucida Sans" w:cs="Arial"/>
          <w:szCs w:val="24"/>
          <w:lang w:eastAsia="en-GB"/>
        </w:rPr>
      </w:pPr>
      <w:r w:rsidRPr="00E278C9">
        <w:rPr>
          <w:rFonts w:ascii="Lucida Sans" w:eastAsia="Times New Roman" w:hAnsi="Lucida Sans" w:cs="Arial"/>
          <w:szCs w:val="24"/>
          <w:lang w:eastAsia="en-GB"/>
        </w:rPr>
        <w:t>Members and stakeholders receive timely, professional support.</w:t>
      </w:r>
    </w:p>
    <w:p w14:paraId="7FB6B3D1" w14:textId="77777777" w:rsidR="00E53356" w:rsidRPr="00E278C9" w:rsidRDefault="00E53356" w:rsidP="00543CD1">
      <w:pPr>
        <w:spacing w:line="276" w:lineRule="auto"/>
        <w:rPr>
          <w:rFonts w:ascii="Lucida Sans" w:eastAsia="Times New Roman" w:hAnsi="Lucida Sans" w:cs="Arial"/>
          <w:szCs w:val="24"/>
          <w:lang w:eastAsia="en-GB"/>
        </w:rPr>
      </w:pPr>
    </w:p>
    <w:p w14:paraId="70CB911F" w14:textId="5D577880" w:rsidR="008C66D7" w:rsidRPr="00E278C9" w:rsidRDefault="21683A3C" w:rsidP="00543CD1">
      <w:pPr>
        <w:spacing w:line="276" w:lineRule="auto"/>
        <w:rPr>
          <w:rFonts w:ascii="Lucida Sans" w:hAnsi="Lucida Sans" w:cs="Arial"/>
          <w:b/>
          <w:bCs/>
          <w:szCs w:val="24"/>
          <w:lang w:val="en-GB"/>
        </w:rPr>
      </w:pPr>
      <w:r w:rsidRPr="00E278C9">
        <w:rPr>
          <w:rFonts w:ascii="Lucida Sans" w:hAnsi="Lucida Sans" w:cs="Arial"/>
          <w:szCs w:val="24"/>
          <w:lang w:val="en-GB"/>
        </w:rPr>
        <w:t xml:space="preserve">The </w:t>
      </w:r>
      <w:r w:rsidR="00E53356" w:rsidRPr="00E278C9">
        <w:rPr>
          <w:rFonts w:ascii="Lucida Sans" w:hAnsi="Lucida Sans" w:cs="Arial"/>
          <w:szCs w:val="24"/>
          <w:lang w:val="en-GB"/>
        </w:rPr>
        <w:t>Equal Access Network</w:t>
      </w:r>
      <w:r w:rsidRPr="00E278C9">
        <w:rPr>
          <w:rFonts w:ascii="Lucida Sans" w:hAnsi="Lucida Sans" w:cs="Arial"/>
          <w:szCs w:val="24"/>
          <w:lang w:val="en-GB"/>
        </w:rPr>
        <w:t xml:space="preserve"> Assistant will report to the</w:t>
      </w:r>
      <w:r w:rsidR="008631D2" w:rsidRPr="00E278C9">
        <w:rPr>
          <w:rFonts w:ascii="Lucida Sans" w:hAnsi="Lucida Sans" w:cs="Arial"/>
          <w:szCs w:val="24"/>
          <w:lang w:val="en-GB"/>
        </w:rPr>
        <w:t xml:space="preserve"> </w:t>
      </w:r>
      <w:r w:rsidR="00E53356" w:rsidRPr="00E278C9">
        <w:rPr>
          <w:rFonts w:ascii="Lucida Sans" w:hAnsi="Lucida Sans" w:cs="Arial"/>
          <w:szCs w:val="24"/>
          <w:lang w:val="en-GB"/>
        </w:rPr>
        <w:t>Equal Access Manager</w:t>
      </w:r>
      <w:r w:rsidR="6A89D2B2" w:rsidRPr="00E278C9">
        <w:rPr>
          <w:rFonts w:ascii="Lucida Sans" w:hAnsi="Lucida Sans" w:cs="Arial"/>
          <w:szCs w:val="24"/>
          <w:lang w:val="en-GB"/>
        </w:rPr>
        <w:t xml:space="preserve"> </w:t>
      </w:r>
      <w:r w:rsidRPr="00E278C9">
        <w:rPr>
          <w:rFonts w:ascii="Lucida Sans" w:hAnsi="Lucida Sans" w:cs="Arial"/>
          <w:szCs w:val="24"/>
          <w:lang w:val="en-GB"/>
        </w:rPr>
        <w:t xml:space="preserve">who in turn reports to the </w:t>
      </w:r>
      <w:r w:rsidR="00E53356" w:rsidRPr="00E278C9">
        <w:rPr>
          <w:rFonts w:ascii="Lucida Sans" w:hAnsi="Lucida Sans" w:cs="Arial"/>
          <w:szCs w:val="24"/>
          <w:lang w:val="en-GB"/>
        </w:rPr>
        <w:t>Head of Skills</w:t>
      </w:r>
      <w:r w:rsidRPr="00E278C9">
        <w:rPr>
          <w:rFonts w:ascii="Lucida Sans" w:hAnsi="Lucida Sans" w:cs="Arial"/>
          <w:szCs w:val="24"/>
          <w:lang w:val="en-GB"/>
        </w:rPr>
        <w:t xml:space="preserve">. </w:t>
      </w:r>
    </w:p>
    <w:p w14:paraId="4C8B4666" w14:textId="77777777" w:rsidR="00ED1293" w:rsidRPr="00E278C9" w:rsidRDefault="00ED1293" w:rsidP="00543CD1">
      <w:pPr>
        <w:pBdr>
          <w:bottom w:val="single" w:sz="12" w:space="1" w:color="auto"/>
        </w:pBdr>
        <w:spacing w:line="276" w:lineRule="auto"/>
        <w:rPr>
          <w:rFonts w:ascii="Lucida Sans" w:hAnsi="Lucida Sans" w:cs="Arial"/>
          <w:szCs w:val="24"/>
          <w:lang w:val="en-GB"/>
        </w:rPr>
      </w:pPr>
    </w:p>
    <w:p w14:paraId="2E79F735" w14:textId="77777777" w:rsidR="00543CD1" w:rsidRDefault="00E53356" w:rsidP="00543CD1">
      <w:pPr>
        <w:spacing w:before="240" w:after="120" w:line="276" w:lineRule="auto"/>
        <w:outlineLvl w:val="2"/>
        <w:rPr>
          <w:rFonts w:ascii="Lucida Sans" w:eastAsia="Times New Roman" w:hAnsi="Lucida Sans" w:cs="Arial"/>
          <w:b/>
          <w:bCs/>
          <w:sz w:val="28"/>
          <w:szCs w:val="28"/>
          <w:lang w:eastAsia="en-GB"/>
        </w:rPr>
      </w:pPr>
      <w:r w:rsidRPr="00543CD1">
        <w:rPr>
          <w:rFonts w:ascii="Lucida Sans" w:eastAsia="Times New Roman" w:hAnsi="Lucida Sans" w:cs="Arial"/>
          <w:b/>
          <w:bCs/>
          <w:sz w:val="28"/>
          <w:szCs w:val="28"/>
          <w:lang w:eastAsia="en-GB"/>
        </w:rPr>
        <w:t>Key Responsibilities</w:t>
      </w:r>
    </w:p>
    <w:p w14:paraId="01299F26" w14:textId="4BFC70A3" w:rsidR="00E53356" w:rsidRPr="00543CD1" w:rsidRDefault="00E53356" w:rsidP="00543CD1">
      <w:pPr>
        <w:spacing w:before="240" w:after="120" w:line="276" w:lineRule="auto"/>
        <w:outlineLvl w:val="2"/>
        <w:rPr>
          <w:rFonts w:ascii="Lucida Sans" w:eastAsia="Times New Roman" w:hAnsi="Lucida Sans" w:cs="Arial"/>
          <w:b/>
          <w:bCs/>
          <w:sz w:val="28"/>
          <w:szCs w:val="28"/>
          <w:lang w:eastAsia="en-GB"/>
        </w:rPr>
      </w:pPr>
      <w:proofErr w:type="spellStart"/>
      <w:r w:rsidRPr="00E278C9">
        <w:rPr>
          <w:rFonts w:ascii="Lucida Sans" w:eastAsia="Times New Roman" w:hAnsi="Lucida Sans" w:cs="Arial"/>
          <w:b/>
          <w:bCs/>
          <w:szCs w:val="24"/>
          <w:lang w:eastAsia="en-GB"/>
        </w:rPr>
        <w:t>Programme</w:t>
      </w:r>
      <w:proofErr w:type="spellEnd"/>
      <w:r w:rsidRPr="00E278C9">
        <w:rPr>
          <w:rFonts w:ascii="Lucida Sans" w:eastAsia="Times New Roman" w:hAnsi="Lucida Sans" w:cs="Arial"/>
          <w:b/>
          <w:bCs/>
          <w:szCs w:val="24"/>
          <w:lang w:eastAsia="en-GB"/>
        </w:rPr>
        <w:t xml:space="preserve"> Administration</w:t>
      </w:r>
    </w:p>
    <w:p w14:paraId="34CB16C0" w14:textId="77777777" w:rsidR="00E53356" w:rsidRPr="00E278C9" w:rsidRDefault="00E53356" w:rsidP="00543CD1">
      <w:pPr>
        <w:numPr>
          <w:ilvl w:val="0"/>
          <w:numId w:val="19"/>
        </w:numPr>
        <w:spacing w:before="120" w:after="120" w:line="276" w:lineRule="auto"/>
        <w:rPr>
          <w:rFonts w:ascii="Lucida Sans" w:eastAsia="Times New Roman" w:hAnsi="Lucida Sans" w:cs="Arial"/>
          <w:szCs w:val="24"/>
          <w:lang w:eastAsia="en-GB"/>
        </w:rPr>
      </w:pPr>
      <w:r w:rsidRPr="00E278C9">
        <w:rPr>
          <w:rFonts w:ascii="Lucida Sans" w:eastAsia="Times New Roman" w:hAnsi="Lucida Sans" w:cs="Arial"/>
          <w:szCs w:val="24"/>
          <w:lang w:eastAsia="en-GB"/>
        </w:rPr>
        <w:t>Provide day-to-day administrative support for the Equal Access Network.</w:t>
      </w:r>
    </w:p>
    <w:p w14:paraId="6E348217" w14:textId="77777777" w:rsidR="00E53356" w:rsidRPr="00E278C9" w:rsidRDefault="00E53356" w:rsidP="00543CD1">
      <w:pPr>
        <w:numPr>
          <w:ilvl w:val="0"/>
          <w:numId w:val="19"/>
        </w:numPr>
        <w:spacing w:before="120" w:after="120" w:line="276" w:lineRule="auto"/>
        <w:rPr>
          <w:rFonts w:ascii="Lucida Sans" w:eastAsia="Times New Roman" w:hAnsi="Lucida Sans" w:cs="Arial"/>
          <w:szCs w:val="24"/>
          <w:lang w:eastAsia="en-GB"/>
        </w:rPr>
      </w:pPr>
      <w:r w:rsidRPr="00E278C9">
        <w:rPr>
          <w:rFonts w:ascii="Lucida Sans" w:eastAsia="Times New Roman" w:hAnsi="Lucida Sans" w:cs="Arial"/>
          <w:szCs w:val="24"/>
          <w:lang w:eastAsia="en-GB"/>
        </w:rPr>
        <w:t xml:space="preserve">Maintain accurate records of members, participants, industry partners, events and </w:t>
      </w:r>
      <w:proofErr w:type="spellStart"/>
      <w:r w:rsidRPr="00E278C9">
        <w:rPr>
          <w:rFonts w:ascii="Lucida Sans" w:eastAsia="Times New Roman" w:hAnsi="Lucida Sans" w:cs="Arial"/>
          <w:szCs w:val="24"/>
          <w:lang w:eastAsia="en-GB"/>
        </w:rPr>
        <w:t>programme</w:t>
      </w:r>
      <w:proofErr w:type="spellEnd"/>
      <w:r w:rsidRPr="00E278C9">
        <w:rPr>
          <w:rFonts w:ascii="Lucida Sans" w:eastAsia="Times New Roman" w:hAnsi="Lucida Sans" w:cs="Arial"/>
          <w:szCs w:val="24"/>
          <w:lang w:eastAsia="en-GB"/>
        </w:rPr>
        <w:t xml:space="preserve"> activity.</w:t>
      </w:r>
    </w:p>
    <w:p w14:paraId="6F6F967D" w14:textId="77777777" w:rsidR="00E53356" w:rsidRPr="00E278C9" w:rsidRDefault="00E53356" w:rsidP="00543CD1">
      <w:pPr>
        <w:numPr>
          <w:ilvl w:val="0"/>
          <w:numId w:val="19"/>
        </w:numPr>
        <w:spacing w:before="120" w:after="120" w:line="276" w:lineRule="auto"/>
        <w:rPr>
          <w:rFonts w:ascii="Lucida Sans" w:eastAsia="Times New Roman" w:hAnsi="Lucida Sans" w:cs="Arial"/>
          <w:szCs w:val="24"/>
          <w:lang w:eastAsia="en-GB"/>
        </w:rPr>
      </w:pPr>
      <w:r w:rsidRPr="00E278C9">
        <w:rPr>
          <w:rFonts w:ascii="Lucida Sans" w:eastAsia="Times New Roman" w:hAnsi="Lucida Sans" w:cs="Arial"/>
          <w:szCs w:val="24"/>
          <w:lang w:eastAsia="en-GB"/>
        </w:rPr>
        <w:t>Support diary coordination, mailbox management, meeting preparation and note-taking.</w:t>
      </w:r>
    </w:p>
    <w:p w14:paraId="26ED31D2" w14:textId="77777777" w:rsidR="00E53356" w:rsidRPr="00E278C9" w:rsidRDefault="00E53356" w:rsidP="00543CD1">
      <w:pPr>
        <w:numPr>
          <w:ilvl w:val="0"/>
          <w:numId w:val="19"/>
        </w:numPr>
        <w:spacing w:before="120" w:after="120" w:line="276" w:lineRule="auto"/>
        <w:rPr>
          <w:rFonts w:ascii="Lucida Sans" w:eastAsia="Times New Roman" w:hAnsi="Lucida Sans" w:cs="Arial"/>
          <w:szCs w:val="24"/>
          <w:lang w:eastAsia="en-GB"/>
        </w:rPr>
      </w:pPr>
      <w:r w:rsidRPr="00E278C9">
        <w:rPr>
          <w:rFonts w:ascii="Lucida Sans" w:eastAsia="Times New Roman" w:hAnsi="Lucida Sans" w:cs="Arial"/>
          <w:szCs w:val="24"/>
          <w:lang w:eastAsia="en-GB"/>
        </w:rPr>
        <w:t xml:space="preserve">Assist with preparing </w:t>
      </w:r>
      <w:proofErr w:type="spellStart"/>
      <w:r w:rsidRPr="00E278C9">
        <w:rPr>
          <w:rFonts w:ascii="Lucida Sans" w:eastAsia="Times New Roman" w:hAnsi="Lucida Sans" w:cs="Arial"/>
          <w:szCs w:val="24"/>
          <w:lang w:eastAsia="en-GB"/>
        </w:rPr>
        <w:t>programme</w:t>
      </w:r>
      <w:proofErr w:type="spellEnd"/>
      <w:r w:rsidRPr="00E278C9">
        <w:rPr>
          <w:rFonts w:ascii="Lucida Sans" w:eastAsia="Times New Roman" w:hAnsi="Lucida Sans" w:cs="Arial"/>
          <w:szCs w:val="24"/>
          <w:lang w:eastAsia="en-GB"/>
        </w:rPr>
        <w:t xml:space="preserve"> recruitment documents, briefing materials, agendas and follow-up actions.</w:t>
      </w:r>
    </w:p>
    <w:p w14:paraId="749D1B3B" w14:textId="77777777" w:rsidR="00E53356" w:rsidRPr="00E278C9" w:rsidRDefault="00E53356" w:rsidP="00543CD1">
      <w:pPr>
        <w:numPr>
          <w:ilvl w:val="0"/>
          <w:numId w:val="19"/>
        </w:numPr>
        <w:spacing w:before="120" w:after="120" w:line="276" w:lineRule="auto"/>
        <w:rPr>
          <w:rFonts w:ascii="Lucida Sans" w:eastAsia="Times New Roman" w:hAnsi="Lucida Sans" w:cs="Arial"/>
          <w:szCs w:val="24"/>
          <w:lang w:eastAsia="en-GB"/>
        </w:rPr>
      </w:pPr>
      <w:r w:rsidRPr="00E278C9">
        <w:rPr>
          <w:rFonts w:ascii="Lucida Sans" w:eastAsia="Times New Roman" w:hAnsi="Lucida Sans" w:cs="Arial"/>
          <w:szCs w:val="24"/>
          <w:lang w:eastAsia="en-GB"/>
        </w:rPr>
        <w:t>Support recruitment activity, including application administration, candidate communications and interview coordination.</w:t>
      </w:r>
    </w:p>
    <w:p w14:paraId="4A2A8D63" w14:textId="6A771C23" w:rsidR="00E53356" w:rsidRPr="00E278C9" w:rsidRDefault="00E53356" w:rsidP="00543CD1">
      <w:pPr>
        <w:numPr>
          <w:ilvl w:val="0"/>
          <w:numId w:val="19"/>
        </w:numPr>
        <w:spacing w:before="120" w:after="120" w:line="276" w:lineRule="auto"/>
        <w:rPr>
          <w:rFonts w:ascii="Lucida Sans" w:eastAsia="Times New Roman" w:hAnsi="Lucida Sans" w:cs="Arial"/>
          <w:szCs w:val="24"/>
          <w:lang w:eastAsia="en-GB"/>
        </w:rPr>
      </w:pPr>
      <w:r w:rsidRPr="00E278C9">
        <w:rPr>
          <w:rFonts w:ascii="Lucida Sans" w:eastAsia="Times New Roman" w:hAnsi="Lucida Sans" w:cs="Arial"/>
          <w:szCs w:val="24"/>
          <w:lang w:eastAsia="en-GB"/>
        </w:rPr>
        <w:t>Respond to general enquiries from EAN members, partners and external stakeholders.</w:t>
      </w:r>
    </w:p>
    <w:p w14:paraId="5D7ED89E" w14:textId="77777777" w:rsidR="00E53356" w:rsidRPr="00E278C9" w:rsidRDefault="00E53356" w:rsidP="00543CD1">
      <w:pPr>
        <w:spacing w:line="276" w:lineRule="auto"/>
        <w:rPr>
          <w:rFonts w:ascii="Lucida Sans" w:eastAsia="Times New Roman" w:hAnsi="Lucida Sans" w:cs="Arial"/>
          <w:b/>
          <w:bCs/>
          <w:szCs w:val="24"/>
          <w:lang w:eastAsia="en-GB"/>
        </w:rPr>
      </w:pPr>
    </w:p>
    <w:p w14:paraId="66491471" w14:textId="77777777" w:rsidR="00E53356" w:rsidRPr="00E278C9" w:rsidRDefault="00E53356" w:rsidP="00543CD1">
      <w:pPr>
        <w:spacing w:line="276" w:lineRule="auto"/>
        <w:rPr>
          <w:rFonts w:ascii="Lucida Sans" w:eastAsia="Times New Roman" w:hAnsi="Lucida Sans" w:cs="Arial"/>
          <w:szCs w:val="24"/>
          <w:lang w:eastAsia="en-GB"/>
        </w:rPr>
      </w:pPr>
      <w:r w:rsidRPr="00E278C9">
        <w:rPr>
          <w:rFonts w:ascii="Lucida Sans" w:eastAsia="Times New Roman" w:hAnsi="Lucida Sans" w:cs="Arial"/>
          <w:b/>
          <w:bCs/>
          <w:szCs w:val="24"/>
          <w:lang w:eastAsia="en-GB"/>
        </w:rPr>
        <w:t>Data Collection and Reporting</w:t>
      </w:r>
    </w:p>
    <w:p w14:paraId="1CA2143C" w14:textId="77777777" w:rsidR="00E53356" w:rsidRPr="00E278C9" w:rsidRDefault="00E53356" w:rsidP="00543CD1">
      <w:pPr>
        <w:numPr>
          <w:ilvl w:val="0"/>
          <w:numId w:val="20"/>
        </w:numPr>
        <w:spacing w:before="120" w:after="120" w:line="276" w:lineRule="auto"/>
        <w:rPr>
          <w:rFonts w:ascii="Lucida Sans" w:eastAsia="Times New Roman" w:hAnsi="Lucida Sans" w:cs="Arial"/>
          <w:szCs w:val="24"/>
          <w:lang w:eastAsia="en-GB"/>
        </w:rPr>
      </w:pPr>
      <w:r w:rsidRPr="00E278C9">
        <w:rPr>
          <w:rFonts w:ascii="Lucida Sans" w:eastAsia="Times New Roman" w:hAnsi="Lucida Sans" w:cs="Arial"/>
          <w:szCs w:val="24"/>
          <w:lang w:eastAsia="en-GB"/>
        </w:rPr>
        <w:t>Gather, input and maintain accurate participant, activity and engagement data.</w:t>
      </w:r>
    </w:p>
    <w:p w14:paraId="10EF0BD4" w14:textId="77777777" w:rsidR="00E53356" w:rsidRPr="00E278C9" w:rsidRDefault="00E53356" w:rsidP="00543CD1">
      <w:pPr>
        <w:numPr>
          <w:ilvl w:val="0"/>
          <w:numId w:val="20"/>
        </w:numPr>
        <w:spacing w:before="120" w:after="120" w:line="276" w:lineRule="auto"/>
        <w:rPr>
          <w:rFonts w:ascii="Lucida Sans" w:eastAsia="Times New Roman" w:hAnsi="Lucida Sans" w:cs="Arial"/>
          <w:szCs w:val="24"/>
          <w:lang w:eastAsia="en-GB"/>
        </w:rPr>
      </w:pPr>
      <w:r w:rsidRPr="00E278C9">
        <w:rPr>
          <w:rFonts w:ascii="Lucida Sans" w:eastAsia="Times New Roman" w:hAnsi="Lucida Sans" w:cs="Arial"/>
          <w:szCs w:val="24"/>
          <w:lang w:eastAsia="en-GB"/>
        </w:rPr>
        <w:t>Support the tracking of applications, attendance, outcomes, progression and feedback.</w:t>
      </w:r>
    </w:p>
    <w:p w14:paraId="3DA5892D" w14:textId="77777777" w:rsidR="00E53356" w:rsidRPr="00E278C9" w:rsidRDefault="00E53356" w:rsidP="00543CD1">
      <w:pPr>
        <w:numPr>
          <w:ilvl w:val="0"/>
          <w:numId w:val="20"/>
        </w:numPr>
        <w:spacing w:before="120" w:after="120" w:line="276" w:lineRule="auto"/>
        <w:rPr>
          <w:rFonts w:ascii="Lucida Sans" w:eastAsia="Times New Roman" w:hAnsi="Lucida Sans" w:cs="Arial"/>
          <w:szCs w:val="24"/>
          <w:lang w:eastAsia="en-GB"/>
        </w:rPr>
      </w:pPr>
      <w:r w:rsidRPr="00E278C9">
        <w:rPr>
          <w:rFonts w:ascii="Lucida Sans" w:eastAsia="Times New Roman" w:hAnsi="Lucida Sans" w:cs="Arial"/>
          <w:szCs w:val="24"/>
          <w:lang w:eastAsia="en-GB"/>
        </w:rPr>
        <w:lastRenderedPageBreak/>
        <w:t>Help prepare reports for internal teams, senior management, funders and partners.</w:t>
      </w:r>
    </w:p>
    <w:p w14:paraId="128C4FED" w14:textId="77777777" w:rsidR="00E53356" w:rsidRPr="00E278C9" w:rsidRDefault="00E53356" w:rsidP="00543CD1">
      <w:pPr>
        <w:numPr>
          <w:ilvl w:val="0"/>
          <w:numId w:val="20"/>
        </w:numPr>
        <w:spacing w:before="120" w:after="120" w:line="276" w:lineRule="auto"/>
        <w:rPr>
          <w:rFonts w:ascii="Lucida Sans" w:eastAsia="Times New Roman" w:hAnsi="Lucida Sans" w:cs="Arial"/>
          <w:szCs w:val="24"/>
          <w:lang w:eastAsia="en-GB"/>
        </w:rPr>
      </w:pPr>
      <w:r w:rsidRPr="00E278C9">
        <w:rPr>
          <w:rFonts w:ascii="Lucida Sans" w:eastAsia="Times New Roman" w:hAnsi="Lucida Sans" w:cs="Arial"/>
          <w:szCs w:val="24"/>
          <w:lang w:eastAsia="en-GB"/>
        </w:rPr>
        <w:t xml:space="preserve">Collate survey responses, evaluation forms and </w:t>
      </w:r>
      <w:proofErr w:type="gramStart"/>
      <w:r w:rsidRPr="00E278C9">
        <w:rPr>
          <w:rFonts w:ascii="Lucida Sans" w:eastAsia="Times New Roman" w:hAnsi="Lucida Sans" w:cs="Arial"/>
          <w:szCs w:val="24"/>
          <w:lang w:eastAsia="en-GB"/>
        </w:rPr>
        <w:t>monitoring</w:t>
      </w:r>
      <w:proofErr w:type="gramEnd"/>
      <w:r w:rsidRPr="00E278C9">
        <w:rPr>
          <w:rFonts w:ascii="Lucida Sans" w:eastAsia="Times New Roman" w:hAnsi="Lucida Sans" w:cs="Arial"/>
          <w:szCs w:val="24"/>
          <w:lang w:eastAsia="en-GB"/>
        </w:rPr>
        <w:t xml:space="preserve"> information.</w:t>
      </w:r>
    </w:p>
    <w:p w14:paraId="2BE30300" w14:textId="77777777" w:rsidR="00E53356" w:rsidRPr="00E278C9" w:rsidRDefault="00E53356" w:rsidP="00543CD1">
      <w:pPr>
        <w:numPr>
          <w:ilvl w:val="0"/>
          <w:numId w:val="20"/>
        </w:numPr>
        <w:spacing w:before="120" w:after="120" w:line="276" w:lineRule="auto"/>
        <w:rPr>
          <w:rFonts w:ascii="Lucida Sans" w:eastAsia="Times New Roman" w:hAnsi="Lucida Sans" w:cs="Arial"/>
          <w:szCs w:val="24"/>
          <w:lang w:eastAsia="en-GB"/>
        </w:rPr>
      </w:pPr>
      <w:r w:rsidRPr="00E278C9">
        <w:rPr>
          <w:rFonts w:ascii="Lucida Sans" w:eastAsia="Times New Roman" w:hAnsi="Lucida Sans" w:cs="Arial"/>
          <w:szCs w:val="24"/>
          <w:lang w:eastAsia="en-GB"/>
        </w:rPr>
        <w:t>Ensure data is stored and managed in line with GDPR and internal processes.</w:t>
      </w:r>
    </w:p>
    <w:p w14:paraId="3EF6F0EA" w14:textId="77777777" w:rsidR="00E53356" w:rsidRPr="00E278C9" w:rsidRDefault="00E53356" w:rsidP="00543CD1">
      <w:pPr>
        <w:numPr>
          <w:ilvl w:val="0"/>
          <w:numId w:val="20"/>
        </w:numPr>
        <w:spacing w:before="120" w:after="120" w:line="276" w:lineRule="auto"/>
        <w:rPr>
          <w:rFonts w:ascii="Lucida Sans" w:eastAsia="Times New Roman" w:hAnsi="Lucida Sans" w:cs="Arial"/>
          <w:szCs w:val="24"/>
          <w:lang w:eastAsia="en-GB"/>
        </w:rPr>
      </w:pPr>
      <w:r w:rsidRPr="00E278C9">
        <w:rPr>
          <w:rFonts w:ascii="Lucida Sans" w:eastAsia="Times New Roman" w:hAnsi="Lucida Sans" w:cs="Arial"/>
          <w:szCs w:val="24"/>
          <w:lang w:eastAsia="en-GB"/>
        </w:rPr>
        <w:t>Identify gaps or inconsistencies in data and support improvements to reporting systems.</w:t>
      </w:r>
    </w:p>
    <w:p w14:paraId="324A164C" w14:textId="77777777" w:rsidR="00BF3F4A" w:rsidRPr="00E278C9" w:rsidRDefault="00BF3F4A" w:rsidP="00543CD1">
      <w:pPr>
        <w:spacing w:line="276" w:lineRule="auto"/>
        <w:rPr>
          <w:rFonts w:ascii="Lucida Sans" w:eastAsia="Times New Roman" w:hAnsi="Lucida Sans" w:cs="Arial"/>
          <w:b/>
          <w:bCs/>
          <w:szCs w:val="24"/>
          <w:lang w:eastAsia="en-GB"/>
        </w:rPr>
      </w:pPr>
    </w:p>
    <w:p w14:paraId="228519A6" w14:textId="120DB0F3" w:rsidR="00E53356" w:rsidRPr="00E278C9" w:rsidRDefault="00E53356" w:rsidP="00543CD1">
      <w:pPr>
        <w:spacing w:line="276" w:lineRule="auto"/>
        <w:rPr>
          <w:rFonts w:ascii="Lucida Sans" w:eastAsia="Times New Roman" w:hAnsi="Lucida Sans" w:cs="Arial"/>
          <w:szCs w:val="24"/>
          <w:lang w:eastAsia="en-GB"/>
        </w:rPr>
      </w:pPr>
      <w:r w:rsidRPr="00E278C9">
        <w:rPr>
          <w:rFonts w:ascii="Lucida Sans" w:eastAsia="Times New Roman" w:hAnsi="Lucida Sans" w:cs="Arial"/>
          <w:b/>
          <w:bCs/>
          <w:szCs w:val="24"/>
          <w:lang w:eastAsia="en-GB"/>
        </w:rPr>
        <w:t>Events and Network Support</w:t>
      </w:r>
    </w:p>
    <w:p w14:paraId="6735CA92" w14:textId="77777777" w:rsidR="00E53356" w:rsidRPr="00E278C9" w:rsidRDefault="00E53356" w:rsidP="00543CD1">
      <w:pPr>
        <w:numPr>
          <w:ilvl w:val="0"/>
          <w:numId w:val="21"/>
        </w:numPr>
        <w:spacing w:before="120" w:after="120" w:line="276" w:lineRule="auto"/>
        <w:rPr>
          <w:rFonts w:ascii="Lucida Sans" w:eastAsia="Times New Roman" w:hAnsi="Lucida Sans" w:cs="Arial"/>
          <w:szCs w:val="24"/>
          <w:lang w:eastAsia="en-GB"/>
        </w:rPr>
      </w:pPr>
      <w:r w:rsidRPr="00E278C9">
        <w:rPr>
          <w:rFonts w:ascii="Lucida Sans" w:eastAsia="Times New Roman" w:hAnsi="Lucida Sans" w:cs="Arial"/>
          <w:szCs w:val="24"/>
          <w:lang w:eastAsia="en-GB"/>
        </w:rPr>
        <w:t>Support the coordination of EAN events, talks, workshops, networking sessions and training activities.</w:t>
      </w:r>
    </w:p>
    <w:p w14:paraId="15A93801" w14:textId="77777777" w:rsidR="00E53356" w:rsidRPr="00E278C9" w:rsidRDefault="00E53356" w:rsidP="00543CD1">
      <w:pPr>
        <w:numPr>
          <w:ilvl w:val="0"/>
          <w:numId w:val="21"/>
        </w:numPr>
        <w:spacing w:before="120" w:after="120" w:line="276" w:lineRule="auto"/>
        <w:rPr>
          <w:rFonts w:ascii="Lucida Sans" w:eastAsia="Times New Roman" w:hAnsi="Lucida Sans" w:cs="Arial"/>
          <w:szCs w:val="24"/>
          <w:lang w:eastAsia="en-GB"/>
        </w:rPr>
      </w:pPr>
      <w:r w:rsidRPr="00E278C9">
        <w:rPr>
          <w:rFonts w:ascii="Lucida Sans" w:eastAsia="Times New Roman" w:hAnsi="Lucida Sans" w:cs="Arial"/>
          <w:szCs w:val="24"/>
          <w:lang w:eastAsia="en-GB"/>
        </w:rPr>
        <w:t>Assist with event logistics, including venue coordination, invitations, registration, attendance lists and post-event follow-up.</w:t>
      </w:r>
    </w:p>
    <w:p w14:paraId="17D64699" w14:textId="77777777" w:rsidR="00E53356" w:rsidRPr="00E278C9" w:rsidRDefault="00E53356" w:rsidP="00543CD1">
      <w:pPr>
        <w:numPr>
          <w:ilvl w:val="0"/>
          <w:numId w:val="21"/>
        </w:numPr>
        <w:spacing w:before="120" w:after="120" w:line="276" w:lineRule="auto"/>
        <w:rPr>
          <w:rFonts w:ascii="Lucida Sans" w:eastAsia="Times New Roman" w:hAnsi="Lucida Sans" w:cs="Arial"/>
          <w:szCs w:val="24"/>
          <w:lang w:eastAsia="en-GB"/>
        </w:rPr>
      </w:pPr>
      <w:r w:rsidRPr="00E278C9">
        <w:rPr>
          <w:rFonts w:ascii="Lucida Sans" w:eastAsia="Times New Roman" w:hAnsi="Lucida Sans" w:cs="Arial"/>
          <w:szCs w:val="24"/>
          <w:lang w:eastAsia="en-GB"/>
        </w:rPr>
        <w:t>Liaise with participants, speakers, facilitators and partners as required.</w:t>
      </w:r>
    </w:p>
    <w:p w14:paraId="125F12F5" w14:textId="77777777" w:rsidR="00E53356" w:rsidRPr="00E278C9" w:rsidRDefault="00E53356" w:rsidP="00543CD1">
      <w:pPr>
        <w:numPr>
          <w:ilvl w:val="0"/>
          <w:numId w:val="21"/>
        </w:numPr>
        <w:spacing w:before="120" w:after="120" w:line="276" w:lineRule="auto"/>
        <w:rPr>
          <w:rFonts w:ascii="Lucida Sans" w:eastAsia="Times New Roman" w:hAnsi="Lucida Sans" w:cs="Arial"/>
          <w:szCs w:val="24"/>
          <w:lang w:eastAsia="en-GB"/>
        </w:rPr>
      </w:pPr>
      <w:r w:rsidRPr="00E278C9">
        <w:rPr>
          <w:rFonts w:ascii="Lucida Sans" w:eastAsia="Times New Roman" w:hAnsi="Lucida Sans" w:cs="Arial"/>
          <w:szCs w:val="24"/>
          <w:lang w:eastAsia="en-GB"/>
        </w:rPr>
        <w:t>Help ensure events are accessible, inclusive and professionally delivered.</w:t>
      </w:r>
    </w:p>
    <w:p w14:paraId="6466FD65" w14:textId="77777777" w:rsidR="00E53356" w:rsidRPr="00E278C9" w:rsidRDefault="00E53356" w:rsidP="00543CD1">
      <w:pPr>
        <w:spacing w:line="276" w:lineRule="auto"/>
        <w:rPr>
          <w:rFonts w:ascii="Lucida Sans" w:eastAsia="Times New Roman" w:hAnsi="Lucida Sans" w:cs="Arial"/>
          <w:b/>
          <w:bCs/>
          <w:szCs w:val="24"/>
          <w:lang w:eastAsia="en-GB"/>
        </w:rPr>
      </w:pPr>
    </w:p>
    <w:p w14:paraId="5E13F4F7" w14:textId="77777777" w:rsidR="00E53356" w:rsidRPr="00E278C9" w:rsidRDefault="00E53356" w:rsidP="00543CD1">
      <w:pPr>
        <w:spacing w:line="276" w:lineRule="auto"/>
        <w:rPr>
          <w:rFonts w:ascii="Lucida Sans" w:eastAsia="Times New Roman" w:hAnsi="Lucida Sans" w:cs="Arial"/>
          <w:szCs w:val="24"/>
          <w:lang w:eastAsia="en-GB"/>
        </w:rPr>
      </w:pPr>
      <w:r w:rsidRPr="00E278C9">
        <w:rPr>
          <w:rFonts w:ascii="Lucida Sans" w:eastAsia="Times New Roman" w:hAnsi="Lucida Sans" w:cs="Arial"/>
          <w:b/>
          <w:bCs/>
          <w:szCs w:val="24"/>
          <w:lang w:eastAsia="en-GB"/>
        </w:rPr>
        <w:t>Communications and Stakeholder Support</w:t>
      </w:r>
    </w:p>
    <w:p w14:paraId="3EA98970" w14:textId="77777777" w:rsidR="00E53356" w:rsidRPr="00E278C9" w:rsidRDefault="00E53356" w:rsidP="00543CD1">
      <w:pPr>
        <w:numPr>
          <w:ilvl w:val="0"/>
          <w:numId w:val="22"/>
        </w:numPr>
        <w:spacing w:before="120" w:after="120" w:line="276" w:lineRule="auto"/>
        <w:rPr>
          <w:rFonts w:ascii="Lucida Sans" w:eastAsia="Times New Roman" w:hAnsi="Lucida Sans" w:cs="Arial"/>
          <w:szCs w:val="24"/>
          <w:lang w:eastAsia="en-GB"/>
        </w:rPr>
      </w:pPr>
      <w:r w:rsidRPr="00E278C9">
        <w:rPr>
          <w:rFonts w:ascii="Lucida Sans" w:eastAsia="Times New Roman" w:hAnsi="Lucida Sans" w:cs="Arial"/>
          <w:szCs w:val="24"/>
          <w:lang w:eastAsia="en-GB"/>
        </w:rPr>
        <w:t>Draft and coordinate communications to EAN members and stakeholders.</w:t>
      </w:r>
    </w:p>
    <w:p w14:paraId="090A6223" w14:textId="77777777" w:rsidR="00E53356" w:rsidRPr="00E278C9" w:rsidRDefault="00E53356" w:rsidP="00543CD1">
      <w:pPr>
        <w:numPr>
          <w:ilvl w:val="0"/>
          <w:numId w:val="22"/>
        </w:numPr>
        <w:spacing w:before="120" w:after="120" w:line="276" w:lineRule="auto"/>
        <w:rPr>
          <w:rFonts w:ascii="Lucida Sans" w:eastAsia="Times New Roman" w:hAnsi="Lucida Sans" w:cs="Arial"/>
          <w:szCs w:val="24"/>
          <w:lang w:eastAsia="en-GB"/>
        </w:rPr>
      </w:pPr>
      <w:r w:rsidRPr="00E278C9">
        <w:rPr>
          <w:rFonts w:ascii="Lucida Sans" w:eastAsia="Times New Roman" w:hAnsi="Lucida Sans" w:cs="Arial"/>
          <w:szCs w:val="24"/>
          <w:lang w:eastAsia="en-GB"/>
        </w:rPr>
        <w:t>Support the maintenance of mailing lists, contact databases and CRM systems.</w:t>
      </w:r>
    </w:p>
    <w:p w14:paraId="6E638106" w14:textId="77777777" w:rsidR="00E53356" w:rsidRPr="00E278C9" w:rsidRDefault="00E53356" w:rsidP="00543CD1">
      <w:pPr>
        <w:numPr>
          <w:ilvl w:val="0"/>
          <w:numId w:val="22"/>
        </w:numPr>
        <w:spacing w:before="120" w:after="120" w:line="276" w:lineRule="auto"/>
        <w:rPr>
          <w:rFonts w:ascii="Lucida Sans" w:eastAsia="Times New Roman" w:hAnsi="Lucida Sans" w:cs="Arial"/>
          <w:szCs w:val="24"/>
          <w:lang w:eastAsia="en-GB"/>
        </w:rPr>
      </w:pPr>
      <w:r w:rsidRPr="00E278C9">
        <w:rPr>
          <w:rFonts w:ascii="Lucida Sans" w:eastAsia="Times New Roman" w:hAnsi="Lucida Sans" w:cs="Arial"/>
          <w:szCs w:val="24"/>
          <w:lang w:eastAsia="en-GB"/>
        </w:rPr>
        <w:t>Lead the preparation of content for newsletters, updates and promotional activity.</w:t>
      </w:r>
    </w:p>
    <w:p w14:paraId="7A59B8BD" w14:textId="77777777" w:rsidR="00E53356" w:rsidRPr="00E278C9" w:rsidRDefault="00E53356" w:rsidP="00543CD1">
      <w:pPr>
        <w:numPr>
          <w:ilvl w:val="0"/>
          <w:numId w:val="22"/>
        </w:numPr>
        <w:spacing w:before="120" w:after="120" w:line="276" w:lineRule="auto"/>
        <w:rPr>
          <w:rFonts w:ascii="Lucida Sans" w:eastAsia="Times New Roman" w:hAnsi="Lucida Sans" w:cs="Arial"/>
          <w:szCs w:val="24"/>
          <w:lang w:eastAsia="en-GB"/>
        </w:rPr>
      </w:pPr>
      <w:r w:rsidRPr="00E278C9">
        <w:rPr>
          <w:rFonts w:ascii="Lucida Sans" w:eastAsia="Times New Roman" w:hAnsi="Lucida Sans" w:cs="Arial"/>
          <w:szCs w:val="24"/>
          <w:lang w:eastAsia="en-GB"/>
        </w:rPr>
        <w:t xml:space="preserve">Support progression tracking, </w:t>
      </w:r>
      <w:proofErr w:type="spellStart"/>
      <w:r w:rsidRPr="00E278C9">
        <w:rPr>
          <w:rFonts w:ascii="Lucida Sans" w:eastAsia="Times New Roman" w:hAnsi="Lucida Sans" w:cs="Arial"/>
          <w:szCs w:val="24"/>
          <w:lang w:eastAsia="en-GB"/>
        </w:rPr>
        <w:t>programme</w:t>
      </w:r>
      <w:proofErr w:type="spellEnd"/>
      <w:r w:rsidRPr="00E278C9">
        <w:rPr>
          <w:rFonts w:ascii="Lucida Sans" w:eastAsia="Times New Roman" w:hAnsi="Lucida Sans" w:cs="Arial"/>
          <w:szCs w:val="24"/>
          <w:lang w:eastAsia="en-GB"/>
        </w:rPr>
        <w:t xml:space="preserve"> alumni outcomes and case studies.</w:t>
      </w:r>
    </w:p>
    <w:p w14:paraId="5F112AB6" w14:textId="77777777" w:rsidR="00E53356" w:rsidRPr="00E278C9" w:rsidRDefault="00E53356" w:rsidP="00543CD1">
      <w:pPr>
        <w:numPr>
          <w:ilvl w:val="0"/>
          <w:numId w:val="22"/>
        </w:numPr>
        <w:spacing w:before="120" w:after="120" w:line="276" w:lineRule="auto"/>
        <w:rPr>
          <w:rFonts w:ascii="Lucida Sans" w:eastAsia="Times New Roman" w:hAnsi="Lucida Sans" w:cs="Arial"/>
          <w:szCs w:val="24"/>
          <w:lang w:eastAsia="en-GB"/>
        </w:rPr>
      </w:pPr>
      <w:r w:rsidRPr="00E278C9">
        <w:rPr>
          <w:rFonts w:ascii="Lucida Sans" w:eastAsia="Times New Roman" w:hAnsi="Lucida Sans" w:cs="Arial"/>
          <w:szCs w:val="24"/>
          <w:lang w:eastAsia="en-GB"/>
        </w:rPr>
        <w:t>Build positive working relationships with EAN members, industry partners and internal colleagues.</w:t>
      </w:r>
    </w:p>
    <w:p w14:paraId="30A0724B" w14:textId="77777777" w:rsidR="00E53356" w:rsidRPr="00E278C9" w:rsidRDefault="00E53356" w:rsidP="00543CD1">
      <w:pPr>
        <w:spacing w:line="276" w:lineRule="auto"/>
        <w:rPr>
          <w:rFonts w:ascii="Lucida Sans" w:eastAsia="Times New Roman" w:hAnsi="Lucida Sans" w:cs="Arial"/>
          <w:b/>
          <w:bCs/>
          <w:szCs w:val="24"/>
          <w:lang w:eastAsia="en-GB"/>
        </w:rPr>
      </w:pPr>
    </w:p>
    <w:p w14:paraId="164D697C" w14:textId="77777777" w:rsidR="00E53356" w:rsidRPr="00E278C9" w:rsidRDefault="00E53356" w:rsidP="00543CD1">
      <w:pPr>
        <w:spacing w:line="276" w:lineRule="auto"/>
        <w:rPr>
          <w:rFonts w:ascii="Lucida Sans" w:eastAsia="Times New Roman" w:hAnsi="Lucida Sans" w:cs="Arial"/>
          <w:szCs w:val="24"/>
          <w:lang w:eastAsia="en-GB"/>
        </w:rPr>
      </w:pPr>
      <w:r w:rsidRPr="00E278C9">
        <w:rPr>
          <w:rFonts w:ascii="Lucida Sans" w:eastAsia="Times New Roman" w:hAnsi="Lucida Sans" w:cs="Arial"/>
          <w:b/>
          <w:bCs/>
          <w:szCs w:val="24"/>
          <w:lang w:eastAsia="en-GB"/>
        </w:rPr>
        <w:t>General Support</w:t>
      </w:r>
    </w:p>
    <w:p w14:paraId="32D48367" w14:textId="77777777" w:rsidR="00E53356" w:rsidRPr="00E278C9" w:rsidRDefault="00E53356" w:rsidP="00543CD1">
      <w:pPr>
        <w:numPr>
          <w:ilvl w:val="0"/>
          <w:numId w:val="23"/>
        </w:numPr>
        <w:spacing w:before="120" w:after="120" w:line="276" w:lineRule="auto"/>
        <w:rPr>
          <w:rFonts w:ascii="Lucida Sans" w:eastAsia="Times New Roman" w:hAnsi="Lucida Sans" w:cs="Arial"/>
          <w:szCs w:val="24"/>
          <w:lang w:eastAsia="en-GB"/>
        </w:rPr>
      </w:pPr>
      <w:r w:rsidRPr="00E278C9">
        <w:rPr>
          <w:rFonts w:ascii="Lucida Sans" w:eastAsia="Times New Roman" w:hAnsi="Lucida Sans" w:cs="Arial"/>
          <w:szCs w:val="24"/>
          <w:lang w:eastAsia="en-GB"/>
        </w:rPr>
        <w:t>Contribute to the effective delivery of EAN objectives and wider inclusion priorities.</w:t>
      </w:r>
    </w:p>
    <w:p w14:paraId="1DC1D997" w14:textId="77777777" w:rsidR="00E53356" w:rsidRPr="00E278C9" w:rsidRDefault="00E53356" w:rsidP="00543CD1">
      <w:pPr>
        <w:numPr>
          <w:ilvl w:val="0"/>
          <w:numId w:val="23"/>
        </w:numPr>
        <w:spacing w:before="120" w:after="120" w:line="276" w:lineRule="auto"/>
        <w:rPr>
          <w:rFonts w:ascii="Lucida Sans" w:eastAsia="Times New Roman" w:hAnsi="Lucida Sans" w:cs="Arial"/>
          <w:szCs w:val="24"/>
          <w:lang w:eastAsia="en-GB"/>
        </w:rPr>
      </w:pPr>
      <w:r w:rsidRPr="00E278C9">
        <w:rPr>
          <w:rFonts w:ascii="Lucida Sans" w:eastAsia="Times New Roman" w:hAnsi="Lucida Sans" w:cs="Arial"/>
          <w:szCs w:val="24"/>
          <w:lang w:eastAsia="en-GB"/>
        </w:rPr>
        <w:lastRenderedPageBreak/>
        <w:t>Support continuous improvement of administrative processes and reporting tools.</w:t>
      </w:r>
    </w:p>
    <w:p w14:paraId="30C54129" w14:textId="77777777" w:rsidR="00E53356" w:rsidRPr="00E278C9" w:rsidRDefault="00E53356" w:rsidP="00543CD1">
      <w:pPr>
        <w:numPr>
          <w:ilvl w:val="0"/>
          <w:numId w:val="23"/>
        </w:numPr>
        <w:spacing w:before="120" w:after="120" w:line="276" w:lineRule="auto"/>
        <w:rPr>
          <w:rFonts w:ascii="Lucida Sans" w:eastAsia="Times New Roman" w:hAnsi="Lucida Sans" w:cs="Arial"/>
          <w:szCs w:val="24"/>
          <w:lang w:eastAsia="en-GB"/>
        </w:rPr>
      </w:pPr>
      <w:r w:rsidRPr="00E278C9">
        <w:rPr>
          <w:rFonts w:ascii="Lucida Sans" w:eastAsia="Times New Roman" w:hAnsi="Lucida Sans" w:cs="Arial"/>
          <w:szCs w:val="24"/>
          <w:lang w:eastAsia="en-GB"/>
        </w:rPr>
        <w:t xml:space="preserve">Attend meetings and contribute updates on administration, data and </w:t>
      </w:r>
      <w:proofErr w:type="spellStart"/>
      <w:r w:rsidRPr="00E278C9">
        <w:rPr>
          <w:rFonts w:ascii="Lucida Sans" w:eastAsia="Times New Roman" w:hAnsi="Lucida Sans" w:cs="Arial"/>
          <w:szCs w:val="24"/>
          <w:lang w:eastAsia="en-GB"/>
        </w:rPr>
        <w:t>programme</w:t>
      </w:r>
      <w:proofErr w:type="spellEnd"/>
      <w:r w:rsidRPr="00E278C9">
        <w:rPr>
          <w:rFonts w:ascii="Lucida Sans" w:eastAsia="Times New Roman" w:hAnsi="Lucida Sans" w:cs="Arial"/>
          <w:szCs w:val="24"/>
          <w:lang w:eastAsia="en-GB"/>
        </w:rPr>
        <w:t xml:space="preserve"> activity including updating resources and administrative materials.</w:t>
      </w:r>
    </w:p>
    <w:p w14:paraId="1A618A6E" w14:textId="77777777" w:rsidR="00E53356" w:rsidRDefault="00E53356" w:rsidP="00543CD1">
      <w:pPr>
        <w:numPr>
          <w:ilvl w:val="0"/>
          <w:numId w:val="23"/>
        </w:numPr>
        <w:pBdr>
          <w:bottom w:val="single" w:sz="12" w:space="1" w:color="auto"/>
        </w:pBdr>
        <w:spacing w:before="120" w:after="120" w:line="276" w:lineRule="auto"/>
        <w:rPr>
          <w:rFonts w:ascii="Lucida Sans" w:eastAsia="Times New Roman" w:hAnsi="Lucida Sans" w:cs="Arial"/>
          <w:szCs w:val="24"/>
          <w:lang w:eastAsia="en-GB"/>
        </w:rPr>
      </w:pPr>
      <w:r w:rsidRPr="00E278C9">
        <w:rPr>
          <w:rFonts w:ascii="Lucida Sans" w:eastAsia="Times New Roman" w:hAnsi="Lucida Sans" w:cs="Arial"/>
          <w:szCs w:val="24"/>
          <w:lang w:eastAsia="en-GB"/>
        </w:rPr>
        <w:t>Carry out other duties appropriate to the role as required.</w:t>
      </w:r>
    </w:p>
    <w:p w14:paraId="571FACC0" w14:textId="77777777" w:rsidR="00982C8B" w:rsidRPr="00E278C9" w:rsidRDefault="00982C8B" w:rsidP="00982C8B">
      <w:pPr>
        <w:pBdr>
          <w:bottom w:val="single" w:sz="12" w:space="1" w:color="auto"/>
        </w:pBdr>
        <w:spacing w:before="120" w:after="120" w:line="276" w:lineRule="auto"/>
        <w:ind w:left="360"/>
        <w:rPr>
          <w:rFonts w:ascii="Lucida Sans" w:eastAsia="Times New Roman" w:hAnsi="Lucida Sans" w:cs="Arial"/>
          <w:szCs w:val="24"/>
          <w:lang w:eastAsia="en-GB"/>
        </w:rPr>
      </w:pPr>
    </w:p>
    <w:p w14:paraId="0D5A2DDF" w14:textId="77777777" w:rsidR="00543CD1" w:rsidRPr="00E278C9" w:rsidRDefault="00543CD1" w:rsidP="00543CD1">
      <w:pPr>
        <w:spacing w:line="276" w:lineRule="auto"/>
        <w:rPr>
          <w:rFonts w:ascii="Lucida Sans" w:hAnsi="Lucida Sans" w:cs="Arial"/>
          <w:b/>
          <w:szCs w:val="24"/>
          <w:lang w:val="en-GB"/>
        </w:rPr>
      </w:pPr>
    </w:p>
    <w:p w14:paraId="1C87D39F" w14:textId="7641E779" w:rsidR="00ED1293" w:rsidRPr="00543CD1" w:rsidRDefault="00543CD1" w:rsidP="00543CD1">
      <w:pPr>
        <w:spacing w:line="276" w:lineRule="auto"/>
        <w:rPr>
          <w:rFonts w:ascii="Lucida Sans" w:hAnsi="Lucida Sans" w:cs="Arial"/>
          <w:b/>
          <w:sz w:val="28"/>
          <w:szCs w:val="28"/>
          <w:lang w:val="en-GB"/>
        </w:rPr>
      </w:pPr>
      <w:r w:rsidRPr="00543CD1">
        <w:rPr>
          <w:rFonts w:ascii="Lucida Sans" w:hAnsi="Lucida Sans" w:cs="Arial"/>
          <w:b/>
          <w:sz w:val="28"/>
          <w:szCs w:val="28"/>
          <w:lang w:val="en-GB"/>
        </w:rPr>
        <w:t>Experience and Personal Qualities</w:t>
      </w:r>
    </w:p>
    <w:p w14:paraId="2BD8E5FF" w14:textId="77777777" w:rsidR="00D13F6F" w:rsidRPr="00E278C9" w:rsidRDefault="00D13F6F" w:rsidP="00543CD1">
      <w:pPr>
        <w:spacing w:line="276" w:lineRule="auto"/>
        <w:rPr>
          <w:rFonts w:ascii="Lucida Sans" w:eastAsia="Times New Roman" w:hAnsi="Lucida Sans" w:cs="Arial"/>
          <w:b/>
          <w:bCs/>
          <w:szCs w:val="24"/>
          <w:lang w:eastAsia="en-GB"/>
        </w:rPr>
      </w:pPr>
    </w:p>
    <w:p w14:paraId="4669C64A" w14:textId="548C77B3" w:rsidR="00E53356" w:rsidRPr="00E278C9" w:rsidRDefault="00E53356" w:rsidP="00543CD1">
      <w:pPr>
        <w:spacing w:line="276" w:lineRule="auto"/>
        <w:rPr>
          <w:rFonts w:ascii="Lucida Sans" w:eastAsia="Times New Roman" w:hAnsi="Lucida Sans" w:cs="Arial"/>
          <w:szCs w:val="24"/>
          <w:lang w:eastAsia="en-GB"/>
        </w:rPr>
      </w:pPr>
      <w:r w:rsidRPr="00E278C9">
        <w:rPr>
          <w:rFonts w:ascii="Lucida Sans" w:eastAsia="Times New Roman" w:hAnsi="Lucida Sans" w:cs="Arial"/>
          <w:b/>
          <w:bCs/>
          <w:szCs w:val="24"/>
          <w:lang w:eastAsia="en-GB"/>
        </w:rPr>
        <w:t>Essential</w:t>
      </w:r>
    </w:p>
    <w:p w14:paraId="62E8EBC2" w14:textId="77777777" w:rsidR="00E53356" w:rsidRPr="00E278C9" w:rsidRDefault="00E53356" w:rsidP="00543CD1">
      <w:pPr>
        <w:numPr>
          <w:ilvl w:val="0"/>
          <w:numId w:val="24"/>
        </w:numPr>
        <w:spacing w:before="120" w:after="120" w:line="276" w:lineRule="auto"/>
        <w:rPr>
          <w:rFonts w:ascii="Lucida Sans" w:eastAsia="Times New Roman" w:hAnsi="Lucida Sans" w:cs="Arial"/>
          <w:szCs w:val="24"/>
          <w:lang w:eastAsia="en-GB"/>
        </w:rPr>
      </w:pPr>
      <w:r w:rsidRPr="00E278C9">
        <w:rPr>
          <w:rFonts w:ascii="Lucida Sans" w:eastAsia="Times New Roman" w:hAnsi="Lucida Sans" w:cs="Arial"/>
          <w:szCs w:val="24"/>
          <w:lang w:eastAsia="en-GB"/>
        </w:rPr>
        <w:t xml:space="preserve">Strong administrative and </w:t>
      </w:r>
      <w:proofErr w:type="spellStart"/>
      <w:r w:rsidRPr="00E278C9">
        <w:rPr>
          <w:rFonts w:ascii="Lucida Sans" w:eastAsia="Times New Roman" w:hAnsi="Lucida Sans" w:cs="Arial"/>
          <w:szCs w:val="24"/>
          <w:lang w:eastAsia="en-GB"/>
        </w:rPr>
        <w:t>organisational</w:t>
      </w:r>
      <w:proofErr w:type="spellEnd"/>
      <w:r w:rsidRPr="00E278C9">
        <w:rPr>
          <w:rFonts w:ascii="Lucida Sans" w:eastAsia="Times New Roman" w:hAnsi="Lucida Sans" w:cs="Arial"/>
          <w:szCs w:val="24"/>
          <w:lang w:eastAsia="en-GB"/>
        </w:rPr>
        <w:t xml:space="preserve"> skills.</w:t>
      </w:r>
    </w:p>
    <w:p w14:paraId="1CA95A61" w14:textId="77777777" w:rsidR="00E53356" w:rsidRPr="00E278C9" w:rsidRDefault="00E53356" w:rsidP="00543CD1">
      <w:pPr>
        <w:numPr>
          <w:ilvl w:val="0"/>
          <w:numId w:val="24"/>
        </w:numPr>
        <w:spacing w:before="120" w:after="120" w:line="276" w:lineRule="auto"/>
        <w:rPr>
          <w:rFonts w:ascii="Lucida Sans" w:eastAsia="Times New Roman" w:hAnsi="Lucida Sans" w:cs="Arial"/>
          <w:szCs w:val="24"/>
          <w:lang w:eastAsia="en-GB"/>
        </w:rPr>
      </w:pPr>
      <w:r w:rsidRPr="00E278C9">
        <w:rPr>
          <w:rFonts w:ascii="Lucida Sans" w:eastAsia="Times New Roman" w:hAnsi="Lucida Sans" w:cs="Arial"/>
          <w:szCs w:val="24"/>
          <w:lang w:eastAsia="en-GB"/>
        </w:rPr>
        <w:t>Experience maintaining databases, spreadsheets or CRM systems.</w:t>
      </w:r>
    </w:p>
    <w:p w14:paraId="27FCFA1B" w14:textId="77777777" w:rsidR="00E53356" w:rsidRPr="00E278C9" w:rsidRDefault="00E53356" w:rsidP="00543CD1">
      <w:pPr>
        <w:numPr>
          <w:ilvl w:val="0"/>
          <w:numId w:val="24"/>
        </w:numPr>
        <w:spacing w:before="120" w:after="120" w:line="276" w:lineRule="auto"/>
        <w:rPr>
          <w:rFonts w:ascii="Lucida Sans" w:eastAsia="Times New Roman" w:hAnsi="Lucida Sans" w:cs="Arial"/>
          <w:szCs w:val="24"/>
          <w:lang w:eastAsia="en-GB"/>
        </w:rPr>
      </w:pPr>
      <w:r w:rsidRPr="00E278C9">
        <w:rPr>
          <w:rFonts w:ascii="Lucida Sans" w:eastAsia="Times New Roman" w:hAnsi="Lucida Sans" w:cs="Arial"/>
          <w:szCs w:val="24"/>
          <w:lang w:eastAsia="en-GB"/>
        </w:rPr>
        <w:t>Good attention to detail, especially when handling data and reporting information.</w:t>
      </w:r>
    </w:p>
    <w:p w14:paraId="2F13A07F" w14:textId="77777777" w:rsidR="00E53356" w:rsidRPr="00E278C9" w:rsidRDefault="00E53356" w:rsidP="00543CD1">
      <w:pPr>
        <w:numPr>
          <w:ilvl w:val="0"/>
          <w:numId w:val="24"/>
        </w:numPr>
        <w:spacing w:before="120" w:after="120" w:line="276" w:lineRule="auto"/>
        <w:rPr>
          <w:rFonts w:ascii="Lucida Sans" w:eastAsia="Times New Roman" w:hAnsi="Lucida Sans" w:cs="Arial"/>
          <w:szCs w:val="24"/>
          <w:lang w:eastAsia="en-GB"/>
        </w:rPr>
      </w:pPr>
      <w:r w:rsidRPr="00E278C9">
        <w:rPr>
          <w:rFonts w:ascii="Lucida Sans" w:eastAsia="Times New Roman" w:hAnsi="Lucida Sans" w:cs="Arial"/>
          <w:szCs w:val="24"/>
          <w:lang w:eastAsia="en-GB"/>
        </w:rPr>
        <w:t>Confident using Microsoft Office, particularly Excel, Word, Outlook and Canva.</w:t>
      </w:r>
    </w:p>
    <w:p w14:paraId="1F00F4F1" w14:textId="77777777" w:rsidR="00E53356" w:rsidRPr="00E278C9" w:rsidRDefault="00E53356" w:rsidP="00543CD1">
      <w:pPr>
        <w:numPr>
          <w:ilvl w:val="0"/>
          <w:numId w:val="24"/>
        </w:numPr>
        <w:spacing w:before="120" w:after="120" w:line="276" w:lineRule="auto"/>
        <w:rPr>
          <w:rFonts w:ascii="Lucida Sans" w:eastAsia="Times New Roman" w:hAnsi="Lucida Sans" w:cs="Arial"/>
          <w:szCs w:val="24"/>
          <w:lang w:eastAsia="en-GB"/>
        </w:rPr>
      </w:pPr>
      <w:r w:rsidRPr="00E278C9">
        <w:rPr>
          <w:rFonts w:ascii="Lucida Sans" w:eastAsia="Times New Roman" w:hAnsi="Lucida Sans" w:cs="Arial"/>
          <w:szCs w:val="24"/>
          <w:lang w:eastAsia="en-GB"/>
        </w:rPr>
        <w:t>Strong written and verbal communication skills.</w:t>
      </w:r>
    </w:p>
    <w:p w14:paraId="02C17C00" w14:textId="77777777" w:rsidR="00E53356" w:rsidRPr="00E278C9" w:rsidRDefault="00E53356" w:rsidP="00543CD1">
      <w:pPr>
        <w:numPr>
          <w:ilvl w:val="0"/>
          <w:numId w:val="24"/>
        </w:numPr>
        <w:spacing w:before="120" w:after="120" w:line="276" w:lineRule="auto"/>
        <w:rPr>
          <w:rFonts w:ascii="Lucida Sans" w:eastAsia="Times New Roman" w:hAnsi="Lucida Sans" w:cs="Arial"/>
          <w:szCs w:val="24"/>
          <w:lang w:eastAsia="en-GB"/>
        </w:rPr>
      </w:pPr>
      <w:r w:rsidRPr="00E278C9">
        <w:rPr>
          <w:rFonts w:ascii="Lucida Sans" w:eastAsia="Times New Roman" w:hAnsi="Lucida Sans" w:cs="Arial"/>
          <w:szCs w:val="24"/>
          <w:lang w:eastAsia="en-GB"/>
        </w:rPr>
        <w:t>Ability to manage multiple tasks and meet deadlines.</w:t>
      </w:r>
    </w:p>
    <w:p w14:paraId="53BEB330" w14:textId="77777777" w:rsidR="00E53356" w:rsidRPr="00E278C9" w:rsidRDefault="00E53356" w:rsidP="00543CD1">
      <w:pPr>
        <w:numPr>
          <w:ilvl w:val="0"/>
          <w:numId w:val="24"/>
        </w:numPr>
        <w:spacing w:before="120" w:after="120" w:line="276" w:lineRule="auto"/>
        <w:rPr>
          <w:rFonts w:ascii="Lucida Sans" w:eastAsia="Times New Roman" w:hAnsi="Lucida Sans" w:cs="Arial"/>
          <w:szCs w:val="24"/>
          <w:lang w:eastAsia="en-GB"/>
        </w:rPr>
      </w:pPr>
      <w:r w:rsidRPr="00E278C9">
        <w:rPr>
          <w:rFonts w:ascii="Lucida Sans" w:eastAsia="Times New Roman" w:hAnsi="Lucida Sans" w:cs="Arial"/>
          <w:szCs w:val="24"/>
          <w:lang w:eastAsia="en-GB"/>
        </w:rPr>
        <w:t>Commitment to equality, diversity, inclusion and access.</w:t>
      </w:r>
    </w:p>
    <w:p w14:paraId="55ED1234" w14:textId="77777777" w:rsidR="00E53356" w:rsidRPr="00E278C9" w:rsidRDefault="00E53356" w:rsidP="00543CD1">
      <w:pPr>
        <w:numPr>
          <w:ilvl w:val="0"/>
          <w:numId w:val="24"/>
        </w:numPr>
        <w:spacing w:before="120" w:after="120" w:line="276" w:lineRule="auto"/>
        <w:rPr>
          <w:rFonts w:ascii="Lucida Sans" w:eastAsia="Times New Roman" w:hAnsi="Lucida Sans" w:cs="Arial"/>
          <w:szCs w:val="24"/>
          <w:lang w:eastAsia="en-GB"/>
        </w:rPr>
      </w:pPr>
      <w:r w:rsidRPr="00E278C9">
        <w:rPr>
          <w:rFonts w:ascii="Lucida Sans" w:eastAsia="Times New Roman" w:hAnsi="Lucida Sans" w:cs="Arial"/>
          <w:szCs w:val="24"/>
          <w:lang w:eastAsia="en-GB"/>
        </w:rPr>
        <w:t>Ability to work sensitively with people from a wide range of backgrounds.</w:t>
      </w:r>
    </w:p>
    <w:p w14:paraId="02E0369A" w14:textId="77777777" w:rsidR="00E53356" w:rsidRPr="00E278C9" w:rsidRDefault="00E53356" w:rsidP="00543CD1">
      <w:pPr>
        <w:spacing w:line="276" w:lineRule="auto"/>
        <w:rPr>
          <w:rFonts w:ascii="Lucida Sans" w:eastAsia="Times New Roman" w:hAnsi="Lucida Sans" w:cs="Arial"/>
          <w:b/>
          <w:bCs/>
          <w:szCs w:val="24"/>
          <w:lang w:eastAsia="en-GB"/>
        </w:rPr>
      </w:pPr>
    </w:p>
    <w:p w14:paraId="6E9B6006" w14:textId="77777777" w:rsidR="00E53356" w:rsidRPr="00E278C9" w:rsidRDefault="00E53356" w:rsidP="00543CD1">
      <w:pPr>
        <w:spacing w:line="276" w:lineRule="auto"/>
        <w:rPr>
          <w:rFonts w:ascii="Lucida Sans" w:eastAsia="Times New Roman" w:hAnsi="Lucida Sans" w:cs="Arial"/>
          <w:szCs w:val="24"/>
          <w:lang w:eastAsia="en-GB"/>
        </w:rPr>
      </w:pPr>
      <w:r w:rsidRPr="00E278C9">
        <w:rPr>
          <w:rFonts w:ascii="Lucida Sans" w:eastAsia="Times New Roman" w:hAnsi="Lucida Sans" w:cs="Arial"/>
          <w:b/>
          <w:bCs/>
          <w:szCs w:val="24"/>
          <w:lang w:eastAsia="en-GB"/>
        </w:rPr>
        <w:t>Desirable</w:t>
      </w:r>
    </w:p>
    <w:p w14:paraId="59BFBB38" w14:textId="77777777" w:rsidR="00E53356" w:rsidRPr="00E278C9" w:rsidRDefault="00E53356" w:rsidP="00543CD1">
      <w:pPr>
        <w:numPr>
          <w:ilvl w:val="0"/>
          <w:numId w:val="25"/>
        </w:numPr>
        <w:spacing w:before="120" w:after="120" w:line="276" w:lineRule="auto"/>
        <w:rPr>
          <w:rFonts w:ascii="Lucida Sans" w:eastAsia="Times New Roman" w:hAnsi="Lucida Sans" w:cs="Arial"/>
          <w:szCs w:val="24"/>
          <w:lang w:eastAsia="en-GB"/>
        </w:rPr>
      </w:pPr>
      <w:r w:rsidRPr="00E278C9">
        <w:rPr>
          <w:rFonts w:ascii="Lucida Sans" w:eastAsia="Times New Roman" w:hAnsi="Lucida Sans" w:cs="Arial"/>
          <w:szCs w:val="24"/>
          <w:lang w:eastAsia="en-GB"/>
        </w:rPr>
        <w:t xml:space="preserve">Experience supporting events, training </w:t>
      </w:r>
      <w:proofErr w:type="spellStart"/>
      <w:r w:rsidRPr="00E278C9">
        <w:rPr>
          <w:rFonts w:ascii="Lucida Sans" w:eastAsia="Times New Roman" w:hAnsi="Lucida Sans" w:cs="Arial"/>
          <w:szCs w:val="24"/>
          <w:lang w:eastAsia="en-GB"/>
        </w:rPr>
        <w:t>programmes</w:t>
      </w:r>
      <w:proofErr w:type="spellEnd"/>
      <w:r w:rsidRPr="00E278C9">
        <w:rPr>
          <w:rFonts w:ascii="Lucida Sans" w:eastAsia="Times New Roman" w:hAnsi="Lucida Sans" w:cs="Arial"/>
          <w:szCs w:val="24"/>
          <w:lang w:eastAsia="en-GB"/>
        </w:rPr>
        <w:t xml:space="preserve"> or talent development initiatives.</w:t>
      </w:r>
    </w:p>
    <w:p w14:paraId="2B7E399F" w14:textId="77777777" w:rsidR="00E53356" w:rsidRPr="00E278C9" w:rsidRDefault="00E53356" w:rsidP="00543CD1">
      <w:pPr>
        <w:numPr>
          <w:ilvl w:val="0"/>
          <w:numId w:val="25"/>
        </w:numPr>
        <w:spacing w:before="120" w:after="120" w:line="276" w:lineRule="auto"/>
        <w:rPr>
          <w:rFonts w:ascii="Lucida Sans" w:eastAsia="Times New Roman" w:hAnsi="Lucida Sans" w:cs="Arial"/>
          <w:szCs w:val="24"/>
          <w:lang w:eastAsia="en-GB"/>
        </w:rPr>
      </w:pPr>
      <w:r w:rsidRPr="00E278C9">
        <w:rPr>
          <w:rFonts w:ascii="Lucida Sans" w:eastAsia="Times New Roman" w:hAnsi="Lucida Sans" w:cs="Arial"/>
          <w:szCs w:val="24"/>
          <w:lang w:eastAsia="en-GB"/>
        </w:rPr>
        <w:t>Experience collecting, monitoring and evaluating data.</w:t>
      </w:r>
    </w:p>
    <w:p w14:paraId="24756048" w14:textId="77777777" w:rsidR="00E53356" w:rsidRPr="00E278C9" w:rsidRDefault="00E53356" w:rsidP="00543CD1">
      <w:pPr>
        <w:numPr>
          <w:ilvl w:val="0"/>
          <w:numId w:val="25"/>
        </w:numPr>
        <w:spacing w:before="120" w:after="120" w:line="276" w:lineRule="auto"/>
        <w:rPr>
          <w:rFonts w:ascii="Lucida Sans" w:eastAsia="Times New Roman" w:hAnsi="Lucida Sans" w:cs="Arial"/>
          <w:szCs w:val="24"/>
          <w:lang w:eastAsia="en-GB"/>
        </w:rPr>
      </w:pPr>
      <w:r w:rsidRPr="00E278C9">
        <w:rPr>
          <w:rFonts w:ascii="Lucida Sans" w:eastAsia="Times New Roman" w:hAnsi="Lucida Sans" w:cs="Arial"/>
          <w:szCs w:val="24"/>
          <w:lang w:eastAsia="en-GB"/>
        </w:rPr>
        <w:t xml:space="preserve">Knowledge of </w:t>
      </w:r>
      <w:proofErr w:type="gramStart"/>
      <w:r w:rsidRPr="00E278C9">
        <w:rPr>
          <w:rFonts w:ascii="Lucida Sans" w:eastAsia="Times New Roman" w:hAnsi="Lucida Sans" w:cs="Arial"/>
          <w:szCs w:val="24"/>
          <w:lang w:eastAsia="en-GB"/>
        </w:rPr>
        <w:t>the film</w:t>
      </w:r>
      <w:proofErr w:type="gramEnd"/>
      <w:r w:rsidRPr="00E278C9">
        <w:rPr>
          <w:rFonts w:ascii="Lucida Sans" w:eastAsia="Times New Roman" w:hAnsi="Lucida Sans" w:cs="Arial"/>
          <w:szCs w:val="24"/>
          <w:lang w:eastAsia="en-GB"/>
        </w:rPr>
        <w:t>, television, animation, games or wider screen industries.</w:t>
      </w:r>
    </w:p>
    <w:p w14:paraId="1B0A14C3" w14:textId="77777777" w:rsidR="00E53356" w:rsidRPr="00E278C9" w:rsidRDefault="00E53356" w:rsidP="00543CD1">
      <w:pPr>
        <w:numPr>
          <w:ilvl w:val="0"/>
          <w:numId w:val="25"/>
        </w:numPr>
        <w:spacing w:before="120" w:after="120" w:line="276" w:lineRule="auto"/>
        <w:rPr>
          <w:rFonts w:ascii="Lucida Sans" w:eastAsia="Times New Roman" w:hAnsi="Lucida Sans" w:cs="Arial"/>
          <w:szCs w:val="24"/>
          <w:lang w:eastAsia="en-GB"/>
        </w:rPr>
      </w:pPr>
      <w:r w:rsidRPr="00E278C9">
        <w:rPr>
          <w:rFonts w:ascii="Lucida Sans" w:eastAsia="Times New Roman" w:hAnsi="Lucida Sans" w:cs="Arial"/>
          <w:szCs w:val="24"/>
          <w:lang w:eastAsia="en-GB"/>
        </w:rPr>
        <w:t>Understanding of barriers faced by underrepresented groups in the creative industries.</w:t>
      </w:r>
    </w:p>
    <w:p w14:paraId="1BCC799D" w14:textId="2477DE52" w:rsidR="00D13F6F" w:rsidRPr="00834CE2" w:rsidRDefault="00E53356" w:rsidP="00E278C9">
      <w:pPr>
        <w:numPr>
          <w:ilvl w:val="0"/>
          <w:numId w:val="25"/>
        </w:numPr>
        <w:spacing w:before="120" w:after="120" w:line="276" w:lineRule="auto"/>
        <w:rPr>
          <w:rFonts w:ascii="Lucida Sans" w:eastAsia="Times New Roman" w:hAnsi="Lucida Sans" w:cs="Arial"/>
          <w:szCs w:val="24"/>
          <w:lang w:eastAsia="en-GB"/>
        </w:rPr>
      </w:pPr>
      <w:r w:rsidRPr="00E278C9">
        <w:rPr>
          <w:rFonts w:ascii="Lucida Sans" w:eastAsia="Times New Roman" w:hAnsi="Lucida Sans" w:cs="Arial"/>
          <w:szCs w:val="24"/>
          <w:lang w:eastAsia="en-GB"/>
        </w:rPr>
        <w:t>Experience using survey tools, CRM platforms or reporting dashboards</w:t>
      </w:r>
    </w:p>
    <w:sectPr w:rsidR="00D13F6F" w:rsidRPr="00834CE2" w:rsidSect="008502EA">
      <w:headerReference w:type="default" r:id="rId12"/>
      <w:footerReference w:type="default" r:id="rId13"/>
      <w:pgSz w:w="12240" w:h="15840"/>
      <w:pgMar w:top="1440" w:right="1800" w:bottom="993"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083474" w14:textId="77777777" w:rsidR="00BD115D" w:rsidRDefault="00BD115D">
      <w:r>
        <w:separator/>
      </w:r>
    </w:p>
  </w:endnote>
  <w:endnote w:type="continuationSeparator" w:id="0">
    <w:p w14:paraId="01683378" w14:textId="77777777" w:rsidR="00BD115D" w:rsidRDefault="00BD11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w:altName w:val="Segoe UI Light"/>
    <w:charset w:val="00"/>
    <w:family w:val="auto"/>
    <w:pitch w:val="variable"/>
    <w:sig w:usb0="00000000" w:usb1="00000000" w:usb2="00000000" w:usb3="00000000" w:csb0="000001F7"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880"/>
      <w:gridCol w:w="2880"/>
      <w:gridCol w:w="2880"/>
    </w:tblGrid>
    <w:tr w:rsidR="46880202" w14:paraId="7FE8514B" w14:textId="77777777" w:rsidTr="46880202">
      <w:tc>
        <w:tcPr>
          <w:tcW w:w="2880" w:type="dxa"/>
        </w:tcPr>
        <w:p w14:paraId="04BE1C07" w14:textId="77777777" w:rsidR="46880202" w:rsidRDefault="46880202" w:rsidP="46880202">
          <w:pPr>
            <w:pStyle w:val="Header"/>
            <w:ind w:left="-115"/>
          </w:pPr>
        </w:p>
      </w:tc>
      <w:tc>
        <w:tcPr>
          <w:tcW w:w="2880" w:type="dxa"/>
        </w:tcPr>
        <w:p w14:paraId="0C45E9A0" w14:textId="77777777" w:rsidR="46880202" w:rsidRDefault="46880202" w:rsidP="46880202">
          <w:pPr>
            <w:pStyle w:val="Header"/>
            <w:jc w:val="center"/>
          </w:pPr>
        </w:p>
      </w:tc>
      <w:tc>
        <w:tcPr>
          <w:tcW w:w="2880" w:type="dxa"/>
        </w:tcPr>
        <w:p w14:paraId="712051A0" w14:textId="77777777" w:rsidR="46880202" w:rsidRDefault="46880202" w:rsidP="46880202">
          <w:pPr>
            <w:pStyle w:val="Header"/>
            <w:ind w:right="-115"/>
            <w:jc w:val="right"/>
          </w:pPr>
        </w:p>
      </w:tc>
    </w:tr>
  </w:tbl>
  <w:p w14:paraId="0E83B94A" w14:textId="77777777" w:rsidR="46880202" w:rsidRDefault="46880202" w:rsidP="468802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38C38B" w14:textId="77777777" w:rsidR="00BD115D" w:rsidRDefault="00BD115D">
      <w:r>
        <w:separator/>
      </w:r>
    </w:p>
  </w:footnote>
  <w:footnote w:type="continuationSeparator" w:id="0">
    <w:p w14:paraId="35982714" w14:textId="77777777" w:rsidR="00BD115D" w:rsidRDefault="00BD11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880"/>
      <w:gridCol w:w="2880"/>
      <w:gridCol w:w="2880"/>
    </w:tblGrid>
    <w:tr w:rsidR="46880202" w14:paraId="3E5E7072" w14:textId="77777777" w:rsidTr="46880202">
      <w:tc>
        <w:tcPr>
          <w:tcW w:w="2880" w:type="dxa"/>
        </w:tcPr>
        <w:p w14:paraId="1AB7278D" w14:textId="77777777" w:rsidR="46880202" w:rsidRDefault="46880202" w:rsidP="46880202">
          <w:pPr>
            <w:pStyle w:val="Header"/>
            <w:ind w:left="-115"/>
          </w:pPr>
        </w:p>
      </w:tc>
      <w:tc>
        <w:tcPr>
          <w:tcW w:w="2880" w:type="dxa"/>
        </w:tcPr>
        <w:p w14:paraId="7F74FC40" w14:textId="77777777" w:rsidR="46880202" w:rsidRDefault="46880202" w:rsidP="46880202">
          <w:pPr>
            <w:pStyle w:val="Header"/>
            <w:jc w:val="center"/>
          </w:pPr>
        </w:p>
      </w:tc>
      <w:tc>
        <w:tcPr>
          <w:tcW w:w="2880" w:type="dxa"/>
        </w:tcPr>
        <w:p w14:paraId="45FE0DA6" w14:textId="77777777" w:rsidR="46880202" w:rsidRDefault="46880202" w:rsidP="46880202">
          <w:pPr>
            <w:pStyle w:val="Header"/>
            <w:ind w:right="-115"/>
            <w:jc w:val="right"/>
          </w:pPr>
        </w:p>
      </w:tc>
    </w:tr>
  </w:tbl>
  <w:p w14:paraId="480CA8C5" w14:textId="77777777" w:rsidR="46880202" w:rsidRDefault="46880202" w:rsidP="46880202">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670C8"/>
    <w:multiLevelType w:val="hybridMultilevel"/>
    <w:tmpl w:val="5C7688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B114B0D"/>
    <w:multiLevelType w:val="hybridMultilevel"/>
    <w:tmpl w:val="C6D0C3A0"/>
    <w:lvl w:ilvl="0" w:tplc="08090001">
      <w:start w:val="1"/>
      <w:numFmt w:val="bullet"/>
      <w:lvlText w:val=""/>
      <w:lvlJc w:val="left"/>
      <w:pPr>
        <w:tabs>
          <w:tab w:val="num" w:pos="720"/>
        </w:tabs>
        <w:ind w:left="720" w:hanging="360"/>
      </w:pPr>
      <w:rPr>
        <w:rFonts w:ascii="Symbol" w:hAnsi="Symbol" w:hint="default"/>
      </w:rPr>
    </w:lvl>
    <w:lvl w:ilvl="1" w:tplc="04090005">
      <w:start w:val="1"/>
      <w:numFmt w:val="bullet"/>
      <w:lvlText w:val=""/>
      <w:lvlJc w:val="left"/>
      <w:pPr>
        <w:tabs>
          <w:tab w:val="num" w:pos="1440"/>
        </w:tabs>
        <w:ind w:left="1440" w:hanging="360"/>
      </w:pPr>
      <w:rPr>
        <w:rFonts w:ascii="Wingdings" w:hAnsi="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677213"/>
    <w:multiLevelType w:val="hybridMultilevel"/>
    <w:tmpl w:val="3AA081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99797E"/>
    <w:multiLevelType w:val="hybridMultilevel"/>
    <w:tmpl w:val="61767F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C648C7"/>
    <w:multiLevelType w:val="hybridMultilevel"/>
    <w:tmpl w:val="7436B5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893E70"/>
    <w:multiLevelType w:val="hybridMultilevel"/>
    <w:tmpl w:val="1E6209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F66A70"/>
    <w:multiLevelType w:val="hybridMultilevel"/>
    <w:tmpl w:val="3A94AA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E2472D3"/>
    <w:multiLevelType w:val="hybridMultilevel"/>
    <w:tmpl w:val="CB24BD1C"/>
    <w:lvl w:ilvl="0" w:tplc="56AC62B4">
      <w:start w:val="1"/>
      <w:numFmt w:val="bullet"/>
      <w:lvlText w:val=""/>
      <w:lvlJc w:val="left"/>
      <w:pPr>
        <w:ind w:left="720" w:hanging="360"/>
      </w:pPr>
      <w:rPr>
        <w:rFonts w:ascii="Symbol" w:hAnsi="Symbol" w:hint="default"/>
      </w:rPr>
    </w:lvl>
    <w:lvl w:ilvl="1" w:tplc="1B80493E">
      <w:start w:val="1"/>
      <w:numFmt w:val="bullet"/>
      <w:lvlText w:val="o"/>
      <w:lvlJc w:val="left"/>
      <w:pPr>
        <w:ind w:left="1440" w:hanging="360"/>
      </w:pPr>
      <w:rPr>
        <w:rFonts w:ascii="Courier New" w:hAnsi="Courier New" w:hint="default"/>
      </w:rPr>
    </w:lvl>
    <w:lvl w:ilvl="2" w:tplc="2A4E7780">
      <w:start w:val="1"/>
      <w:numFmt w:val="bullet"/>
      <w:lvlText w:val=""/>
      <w:lvlJc w:val="left"/>
      <w:pPr>
        <w:ind w:left="2160" w:hanging="360"/>
      </w:pPr>
      <w:rPr>
        <w:rFonts w:ascii="Wingdings" w:hAnsi="Wingdings" w:hint="default"/>
      </w:rPr>
    </w:lvl>
    <w:lvl w:ilvl="3" w:tplc="F8AED72A">
      <w:start w:val="1"/>
      <w:numFmt w:val="bullet"/>
      <w:lvlText w:val=""/>
      <w:lvlJc w:val="left"/>
      <w:pPr>
        <w:ind w:left="2880" w:hanging="360"/>
      </w:pPr>
      <w:rPr>
        <w:rFonts w:ascii="Symbol" w:hAnsi="Symbol" w:hint="default"/>
      </w:rPr>
    </w:lvl>
    <w:lvl w:ilvl="4" w:tplc="25883974">
      <w:start w:val="1"/>
      <w:numFmt w:val="bullet"/>
      <w:lvlText w:val="o"/>
      <w:lvlJc w:val="left"/>
      <w:pPr>
        <w:ind w:left="3600" w:hanging="360"/>
      </w:pPr>
      <w:rPr>
        <w:rFonts w:ascii="Courier New" w:hAnsi="Courier New" w:hint="default"/>
      </w:rPr>
    </w:lvl>
    <w:lvl w:ilvl="5" w:tplc="85BA9ECA">
      <w:start w:val="1"/>
      <w:numFmt w:val="bullet"/>
      <w:lvlText w:val=""/>
      <w:lvlJc w:val="left"/>
      <w:pPr>
        <w:ind w:left="4320" w:hanging="360"/>
      </w:pPr>
      <w:rPr>
        <w:rFonts w:ascii="Wingdings" w:hAnsi="Wingdings" w:hint="default"/>
      </w:rPr>
    </w:lvl>
    <w:lvl w:ilvl="6" w:tplc="1D443832">
      <w:start w:val="1"/>
      <w:numFmt w:val="bullet"/>
      <w:lvlText w:val=""/>
      <w:lvlJc w:val="left"/>
      <w:pPr>
        <w:ind w:left="5040" w:hanging="360"/>
      </w:pPr>
      <w:rPr>
        <w:rFonts w:ascii="Symbol" w:hAnsi="Symbol" w:hint="default"/>
      </w:rPr>
    </w:lvl>
    <w:lvl w:ilvl="7" w:tplc="491E5A52">
      <w:start w:val="1"/>
      <w:numFmt w:val="bullet"/>
      <w:lvlText w:val="o"/>
      <w:lvlJc w:val="left"/>
      <w:pPr>
        <w:ind w:left="5760" w:hanging="360"/>
      </w:pPr>
      <w:rPr>
        <w:rFonts w:ascii="Courier New" w:hAnsi="Courier New" w:hint="default"/>
      </w:rPr>
    </w:lvl>
    <w:lvl w:ilvl="8" w:tplc="7D500D34">
      <w:start w:val="1"/>
      <w:numFmt w:val="bullet"/>
      <w:lvlText w:val=""/>
      <w:lvlJc w:val="left"/>
      <w:pPr>
        <w:ind w:left="6480" w:hanging="360"/>
      </w:pPr>
      <w:rPr>
        <w:rFonts w:ascii="Wingdings" w:hAnsi="Wingdings" w:hint="default"/>
      </w:rPr>
    </w:lvl>
  </w:abstractNum>
  <w:abstractNum w:abstractNumId="8" w15:restartNumberingAfterBreak="0">
    <w:nsid w:val="298C1EB9"/>
    <w:multiLevelType w:val="multilevel"/>
    <w:tmpl w:val="9A6EF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0A61FB0"/>
    <w:multiLevelType w:val="hybridMultilevel"/>
    <w:tmpl w:val="94CE0A6C"/>
    <w:lvl w:ilvl="0" w:tplc="0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804120"/>
    <w:multiLevelType w:val="multilevel"/>
    <w:tmpl w:val="5AA60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41A0C2E"/>
    <w:multiLevelType w:val="hybridMultilevel"/>
    <w:tmpl w:val="D3DAC8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C315533"/>
    <w:multiLevelType w:val="multilevel"/>
    <w:tmpl w:val="AE346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1AE7B65"/>
    <w:multiLevelType w:val="hybridMultilevel"/>
    <w:tmpl w:val="35A09D64"/>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4A06080"/>
    <w:multiLevelType w:val="hybridMultilevel"/>
    <w:tmpl w:val="A982631E"/>
    <w:lvl w:ilvl="0" w:tplc="8C646560">
      <w:start w:val="1"/>
      <w:numFmt w:val="bullet"/>
      <w:lvlText w:val=""/>
      <w:lvlJc w:val="left"/>
      <w:pPr>
        <w:tabs>
          <w:tab w:val="num" w:pos="454"/>
        </w:tabs>
        <w:ind w:left="454" w:hanging="45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5C55E10"/>
    <w:multiLevelType w:val="hybridMultilevel"/>
    <w:tmpl w:val="22709AE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BF82A80"/>
    <w:multiLevelType w:val="hybridMultilevel"/>
    <w:tmpl w:val="54CEC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3FE0A4B"/>
    <w:multiLevelType w:val="hybridMultilevel"/>
    <w:tmpl w:val="3B0CA1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58D4920"/>
    <w:multiLevelType w:val="multilevel"/>
    <w:tmpl w:val="35789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E6103FD"/>
    <w:multiLevelType w:val="multilevel"/>
    <w:tmpl w:val="51CED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5AD7106"/>
    <w:multiLevelType w:val="multilevel"/>
    <w:tmpl w:val="86BE8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97B6176"/>
    <w:multiLevelType w:val="multilevel"/>
    <w:tmpl w:val="61D49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FA2637E"/>
    <w:multiLevelType w:val="hybridMultilevel"/>
    <w:tmpl w:val="FAE0295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47207FE"/>
    <w:multiLevelType w:val="multilevel"/>
    <w:tmpl w:val="A4527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CD13366"/>
    <w:multiLevelType w:val="hybridMultilevel"/>
    <w:tmpl w:val="8F1C9D4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F857190"/>
    <w:multiLevelType w:val="hybridMultilevel"/>
    <w:tmpl w:val="0936D2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15168399">
    <w:abstractNumId w:val="7"/>
  </w:num>
  <w:num w:numId="2" w16cid:durableId="13270023">
    <w:abstractNumId w:val="6"/>
  </w:num>
  <w:num w:numId="3" w16cid:durableId="1190534111">
    <w:abstractNumId w:val="15"/>
  </w:num>
  <w:num w:numId="4" w16cid:durableId="1729498183">
    <w:abstractNumId w:val="1"/>
  </w:num>
  <w:num w:numId="5" w16cid:durableId="1544173613">
    <w:abstractNumId w:val="2"/>
  </w:num>
  <w:num w:numId="6" w16cid:durableId="1893534537">
    <w:abstractNumId w:val="17"/>
  </w:num>
  <w:num w:numId="7" w16cid:durableId="340007635">
    <w:abstractNumId w:val="16"/>
  </w:num>
  <w:num w:numId="8" w16cid:durableId="251091014">
    <w:abstractNumId w:val="24"/>
  </w:num>
  <w:num w:numId="9" w16cid:durableId="538592583">
    <w:abstractNumId w:val="11"/>
  </w:num>
  <w:num w:numId="10" w16cid:durableId="310796114">
    <w:abstractNumId w:val="0"/>
  </w:num>
  <w:num w:numId="11" w16cid:durableId="2012292454">
    <w:abstractNumId w:val="25"/>
  </w:num>
  <w:num w:numId="12" w16cid:durableId="2061898864">
    <w:abstractNumId w:val="3"/>
  </w:num>
  <w:num w:numId="13" w16cid:durableId="1660814559">
    <w:abstractNumId w:val="4"/>
  </w:num>
  <w:num w:numId="14" w16cid:durableId="1623026752">
    <w:abstractNumId w:val="14"/>
  </w:num>
  <w:num w:numId="15" w16cid:durableId="778840530">
    <w:abstractNumId w:val="22"/>
  </w:num>
  <w:num w:numId="16" w16cid:durableId="996493144">
    <w:abstractNumId w:val="9"/>
  </w:num>
  <w:num w:numId="17" w16cid:durableId="850677924">
    <w:abstractNumId w:val="5"/>
  </w:num>
  <w:num w:numId="18" w16cid:durableId="319427258">
    <w:abstractNumId w:val="13"/>
  </w:num>
  <w:num w:numId="19" w16cid:durableId="756438229">
    <w:abstractNumId w:val="10"/>
  </w:num>
  <w:num w:numId="20" w16cid:durableId="799147536">
    <w:abstractNumId w:val="18"/>
  </w:num>
  <w:num w:numId="21" w16cid:durableId="1670863426">
    <w:abstractNumId w:val="21"/>
  </w:num>
  <w:num w:numId="22" w16cid:durableId="491869907">
    <w:abstractNumId w:val="20"/>
  </w:num>
  <w:num w:numId="23" w16cid:durableId="1020660576">
    <w:abstractNumId w:val="19"/>
  </w:num>
  <w:num w:numId="24" w16cid:durableId="966815869">
    <w:abstractNumId w:val="12"/>
  </w:num>
  <w:num w:numId="25" w16cid:durableId="518129607">
    <w:abstractNumId w:val="8"/>
  </w:num>
  <w:num w:numId="26" w16cid:durableId="138583271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35B1"/>
    <w:rsid w:val="000029DA"/>
    <w:rsid w:val="0001368B"/>
    <w:rsid w:val="00014DEB"/>
    <w:rsid w:val="00020FFD"/>
    <w:rsid w:val="0003408C"/>
    <w:rsid w:val="00040824"/>
    <w:rsid w:val="0004668F"/>
    <w:rsid w:val="0005755F"/>
    <w:rsid w:val="000B022E"/>
    <w:rsid w:val="000F065B"/>
    <w:rsid w:val="000F1128"/>
    <w:rsid w:val="00136204"/>
    <w:rsid w:val="00173DE3"/>
    <w:rsid w:val="001A4A9B"/>
    <w:rsid w:val="001C23F1"/>
    <w:rsid w:val="001D2DC6"/>
    <w:rsid w:val="001E399E"/>
    <w:rsid w:val="001F4492"/>
    <w:rsid w:val="00210CCE"/>
    <w:rsid w:val="00216ABC"/>
    <w:rsid w:val="00223AB9"/>
    <w:rsid w:val="0028150A"/>
    <w:rsid w:val="00290FF1"/>
    <w:rsid w:val="002E5583"/>
    <w:rsid w:val="0030073E"/>
    <w:rsid w:val="0032198F"/>
    <w:rsid w:val="003276EC"/>
    <w:rsid w:val="00352214"/>
    <w:rsid w:val="003731E4"/>
    <w:rsid w:val="003A72EE"/>
    <w:rsid w:val="003B3EB0"/>
    <w:rsid w:val="003D3CED"/>
    <w:rsid w:val="003F2944"/>
    <w:rsid w:val="00421DC8"/>
    <w:rsid w:val="00433491"/>
    <w:rsid w:val="00453751"/>
    <w:rsid w:val="00460207"/>
    <w:rsid w:val="00462B1A"/>
    <w:rsid w:val="004641D1"/>
    <w:rsid w:val="0049740B"/>
    <w:rsid w:val="004B1AE0"/>
    <w:rsid w:val="004D0180"/>
    <w:rsid w:val="004D18D3"/>
    <w:rsid w:val="005245A0"/>
    <w:rsid w:val="005247CA"/>
    <w:rsid w:val="00543CD1"/>
    <w:rsid w:val="005564E5"/>
    <w:rsid w:val="00566720"/>
    <w:rsid w:val="00586758"/>
    <w:rsid w:val="00597B88"/>
    <w:rsid w:val="005A3667"/>
    <w:rsid w:val="005C57ED"/>
    <w:rsid w:val="005E43E8"/>
    <w:rsid w:val="005F6B91"/>
    <w:rsid w:val="00614F12"/>
    <w:rsid w:val="00633A69"/>
    <w:rsid w:val="00642034"/>
    <w:rsid w:val="006568E6"/>
    <w:rsid w:val="0066617B"/>
    <w:rsid w:val="006713BF"/>
    <w:rsid w:val="006751D2"/>
    <w:rsid w:val="00682811"/>
    <w:rsid w:val="00684CC8"/>
    <w:rsid w:val="006E012E"/>
    <w:rsid w:val="006F7536"/>
    <w:rsid w:val="00714FBB"/>
    <w:rsid w:val="007177AF"/>
    <w:rsid w:val="007469C0"/>
    <w:rsid w:val="00785DDA"/>
    <w:rsid w:val="007B043A"/>
    <w:rsid w:val="007E7013"/>
    <w:rsid w:val="007F3BB2"/>
    <w:rsid w:val="007F48A1"/>
    <w:rsid w:val="007F65FA"/>
    <w:rsid w:val="00816C7F"/>
    <w:rsid w:val="008251E6"/>
    <w:rsid w:val="00834CE2"/>
    <w:rsid w:val="00843C3F"/>
    <w:rsid w:val="00844BF6"/>
    <w:rsid w:val="008502EA"/>
    <w:rsid w:val="008631D2"/>
    <w:rsid w:val="00874E81"/>
    <w:rsid w:val="008A2B86"/>
    <w:rsid w:val="008A62C3"/>
    <w:rsid w:val="008C0FAB"/>
    <w:rsid w:val="008C66D7"/>
    <w:rsid w:val="008D5415"/>
    <w:rsid w:val="008F79DB"/>
    <w:rsid w:val="009031AD"/>
    <w:rsid w:val="00906BB7"/>
    <w:rsid w:val="009130EC"/>
    <w:rsid w:val="00914F7B"/>
    <w:rsid w:val="0092092C"/>
    <w:rsid w:val="00954A74"/>
    <w:rsid w:val="00965A07"/>
    <w:rsid w:val="00982C8B"/>
    <w:rsid w:val="009833A8"/>
    <w:rsid w:val="009842C6"/>
    <w:rsid w:val="009A709C"/>
    <w:rsid w:val="009E364D"/>
    <w:rsid w:val="009E6E6A"/>
    <w:rsid w:val="00A019E4"/>
    <w:rsid w:val="00A17F38"/>
    <w:rsid w:val="00A27FC0"/>
    <w:rsid w:val="00A95BC9"/>
    <w:rsid w:val="00AA2250"/>
    <w:rsid w:val="00AD52DE"/>
    <w:rsid w:val="00AD650B"/>
    <w:rsid w:val="00AF136B"/>
    <w:rsid w:val="00B22D06"/>
    <w:rsid w:val="00B572A1"/>
    <w:rsid w:val="00B745B7"/>
    <w:rsid w:val="00B7599F"/>
    <w:rsid w:val="00B91E9C"/>
    <w:rsid w:val="00B921DC"/>
    <w:rsid w:val="00BA080D"/>
    <w:rsid w:val="00BC1D08"/>
    <w:rsid w:val="00BC2627"/>
    <w:rsid w:val="00BC4668"/>
    <w:rsid w:val="00BD115D"/>
    <w:rsid w:val="00BF3F4A"/>
    <w:rsid w:val="00C01CB7"/>
    <w:rsid w:val="00C04D8D"/>
    <w:rsid w:val="00C23D29"/>
    <w:rsid w:val="00C85B0E"/>
    <w:rsid w:val="00CA06CD"/>
    <w:rsid w:val="00CB0A1C"/>
    <w:rsid w:val="00CB27D0"/>
    <w:rsid w:val="00CC740E"/>
    <w:rsid w:val="00CD5D1A"/>
    <w:rsid w:val="00CF1277"/>
    <w:rsid w:val="00D13F6F"/>
    <w:rsid w:val="00D2226A"/>
    <w:rsid w:val="00D40711"/>
    <w:rsid w:val="00D56F6E"/>
    <w:rsid w:val="00D66D7C"/>
    <w:rsid w:val="00D87485"/>
    <w:rsid w:val="00DB15DF"/>
    <w:rsid w:val="00DB33E4"/>
    <w:rsid w:val="00DC0146"/>
    <w:rsid w:val="00DC4D29"/>
    <w:rsid w:val="00DD3773"/>
    <w:rsid w:val="00DE3E76"/>
    <w:rsid w:val="00DF295D"/>
    <w:rsid w:val="00E01A62"/>
    <w:rsid w:val="00E04719"/>
    <w:rsid w:val="00E12BD2"/>
    <w:rsid w:val="00E278C9"/>
    <w:rsid w:val="00E41E5C"/>
    <w:rsid w:val="00E51238"/>
    <w:rsid w:val="00E51254"/>
    <w:rsid w:val="00E52281"/>
    <w:rsid w:val="00E53356"/>
    <w:rsid w:val="00E737E1"/>
    <w:rsid w:val="00E87D5A"/>
    <w:rsid w:val="00E87E65"/>
    <w:rsid w:val="00E918CE"/>
    <w:rsid w:val="00EA22D2"/>
    <w:rsid w:val="00EA3916"/>
    <w:rsid w:val="00EA3D24"/>
    <w:rsid w:val="00ED1293"/>
    <w:rsid w:val="00ED5C24"/>
    <w:rsid w:val="00EE78E8"/>
    <w:rsid w:val="00F020B7"/>
    <w:rsid w:val="00F04B68"/>
    <w:rsid w:val="00F42906"/>
    <w:rsid w:val="00F6692E"/>
    <w:rsid w:val="00FA3CA7"/>
    <w:rsid w:val="00FA5297"/>
    <w:rsid w:val="00FA7F73"/>
    <w:rsid w:val="00FD35B1"/>
    <w:rsid w:val="00FD3AA9"/>
    <w:rsid w:val="00FE0FC7"/>
    <w:rsid w:val="00FF4C94"/>
    <w:rsid w:val="01728471"/>
    <w:rsid w:val="027E769F"/>
    <w:rsid w:val="02D22CDB"/>
    <w:rsid w:val="031B5B5A"/>
    <w:rsid w:val="038B154F"/>
    <w:rsid w:val="041449DA"/>
    <w:rsid w:val="0452FDB9"/>
    <w:rsid w:val="0474B82E"/>
    <w:rsid w:val="04D18C40"/>
    <w:rsid w:val="059BAC15"/>
    <w:rsid w:val="05A8C62D"/>
    <w:rsid w:val="06FDB17A"/>
    <w:rsid w:val="072DDD6B"/>
    <w:rsid w:val="0773EC37"/>
    <w:rsid w:val="078B50CF"/>
    <w:rsid w:val="07DA4772"/>
    <w:rsid w:val="081596C9"/>
    <w:rsid w:val="082D5166"/>
    <w:rsid w:val="08A63AEC"/>
    <w:rsid w:val="08D68C38"/>
    <w:rsid w:val="091262B0"/>
    <w:rsid w:val="09F97FD1"/>
    <w:rsid w:val="0A10EB00"/>
    <w:rsid w:val="0A5BA6C9"/>
    <w:rsid w:val="0A9311BD"/>
    <w:rsid w:val="0ABC74EE"/>
    <w:rsid w:val="0AE9D647"/>
    <w:rsid w:val="0B7ACC49"/>
    <w:rsid w:val="0BBE7988"/>
    <w:rsid w:val="0BCDE27D"/>
    <w:rsid w:val="0C0FD438"/>
    <w:rsid w:val="0CD22B70"/>
    <w:rsid w:val="0D40A4D4"/>
    <w:rsid w:val="0D811DE7"/>
    <w:rsid w:val="0E9B09ED"/>
    <w:rsid w:val="0F84CC74"/>
    <w:rsid w:val="0F8DABF3"/>
    <w:rsid w:val="104E3D6C"/>
    <w:rsid w:val="10B7F02C"/>
    <w:rsid w:val="10FFA859"/>
    <w:rsid w:val="110CFD83"/>
    <w:rsid w:val="120D873F"/>
    <w:rsid w:val="125FDE70"/>
    <w:rsid w:val="129A956E"/>
    <w:rsid w:val="13235F1A"/>
    <w:rsid w:val="1326AE45"/>
    <w:rsid w:val="133CC03E"/>
    <w:rsid w:val="133F0A67"/>
    <w:rsid w:val="135B9F91"/>
    <w:rsid w:val="136D4C73"/>
    <w:rsid w:val="1385DE2E"/>
    <w:rsid w:val="13A572C3"/>
    <w:rsid w:val="14A73C81"/>
    <w:rsid w:val="14B9C816"/>
    <w:rsid w:val="14E1B38E"/>
    <w:rsid w:val="1514E4F4"/>
    <w:rsid w:val="152AB964"/>
    <w:rsid w:val="158B43DB"/>
    <w:rsid w:val="15CEAAC8"/>
    <w:rsid w:val="16100A3A"/>
    <w:rsid w:val="1629D0B2"/>
    <w:rsid w:val="180D90D4"/>
    <w:rsid w:val="18110C8D"/>
    <w:rsid w:val="1816296F"/>
    <w:rsid w:val="1820CE4E"/>
    <w:rsid w:val="18487937"/>
    <w:rsid w:val="18DF8ADD"/>
    <w:rsid w:val="197942E5"/>
    <w:rsid w:val="1A1FBF54"/>
    <w:rsid w:val="1B424660"/>
    <w:rsid w:val="1CAEBB30"/>
    <w:rsid w:val="1D27EB00"/>
    <w:rsid w:val="1D7A4AF5"/>
    <w:rsid w:val="1DC8620F"/>
    <w:rsid w:val="1DF4911C"/>
    <w:rsid w:val="1E317FED"/>
    <w:rsid w:val="1F1EF5DC"/>
    <w:rsid w:val="1F4ECC61"/>
    <w:rsid w:val="1F59169E"/>
    <w:rsid w:val="1F5C0C54"/>
    <w:rsid w:val="20442B8F"/>
    <w:rsid w:val="21683A3C"/>
    <w:rsid w:val="220A699C"/>
    <w:rsid w:val="229BD790"/>
    <w:rsid w:val="22DACC2D"/>
    <w:rsid w:val="237E240D"/>
    <w:rsid w:val="23935873"/>
    <w:rsid w:val="239DE276"/>
    <w:rsid w:val="23D85A67"/>
    <w:rsid w:val="24B51BCF"/>
    <w:rsid w:val="260E781E"/>
    <w:rsid w:val="26126CEF"/>
    <w:rsid w:val="26D7A4ED"/>
    <w:rsid w:val="2747612A"/>
    <w:rsid w:val="28BCE7D2"/>
    <w:rsid w:val="28DB591E"/>
    <w:rsid w:val="29BD27E0"/>
    <w:rsid w:val="2A4176A3"/>
    <w:rsid w:val="2A6A3757"/>
    <w:rsid w:val="2A9ABDBD"/>
    <w:rsid w:val="2AAA9075"/>
    <w:rsid w:val="2B542B7A"/>
    <w:rsid w:val="2BD1B37F"/>
    <w:rsid w:val="2CBE41B5"/>
    <w:rsid w:val="2D07E1FA"/>
    <w:rsid w:val="2E488862"/>
    <w:rsid w:val="2E716EE4"/>
    <w:rsid w:val="2EBF3BE3"/>
    <w:rsid w:val="2EEECC6C"/>
    <w:rsid w:val="3134848A"/>
    <w:rsid w:val="31484331"/>
    <w:rsid w:val="31B16D3E"/>
    <w:rsid w:val="3251F9FD"/>
    <w:rsid w:val="3271007C"/>
    <w:rsid w:val="32A47E73"/>
    <w:rsid w:val="333FF2D8"/>
    <w:rsid w:val="335AEA6C"/>
    <w:rsid w:val="337AB46A"/>
    <w:rsid w:val="34D4B1F5"/>
    <w:rsid w:val="34F7DB66"/>
    <w:rsid w:val="3580834B"/>
    <w:rsid w:val="36ED3F12"/>
    <w:rsid w:val="3735C21E"/>
    <w:rsid w:val="386E33B3"/>
    <w:rsid w:val="387BFF60"/>
    <w:rsid w:val="388B47BB"/>
    <w:rsid w:val="38E4AF46"/>
    <w:rsid w:val="3993B190"/>
    <w:rsid w:val="3A5C2809"/>
    <w:rsid w:val="3BB9A3AE"/>
    <w:rsid w:val="3C894AC5"/>
    <w:rsid w:val="3CB1B689"/>
    <w:rsid w:val="3CB32E98"/>
    <w:rsid w:val="3EA60964"/>
    <w:rsid w:val="3F20A7A9"/>
    <w:rsid w:val="3F53F24B"/>
    <w:rsid w:val="403480B8"/>
    <w:rsid w:val="4081CA2D"/>
    <w:rsid w:val="40DD1F31"/>
    <w:rsid w:val="40DE5764"/>
    <w:rsid w:val="418626A9"/>
    <w:rsid w:val="42ECF845"/>
    <w:rsid w:val="43E9AB82"/>
    <w:rsid w:val="45B4CF0D"/>
    <w:rsid w:val="461ED376"/>
    <w:rsid w:val="46880202"/>
    <w:rsid w:val="47194F19"/>
    <w:rsid w:val="475D761E"/>
    <w:rsid w:val="4770CF7F"/>
    <w:rsid w:val="48175BB8"/>
    <w:rsid w:val="4868ADF6"/>
    <w:rsid w:val="492D6B6F"/>
    <w:rsid w:val="494B0950"/>
    <w:rsid w:val="4A757150"/>
    <w:rsid w:val="4ABCC67D"/>
    <w:rsid w:val="4AE98E9E"/>
    <w:rsid w:val="4C1ED03C"/>
    <w:rsid w:val="4C39D687"/>
    <w:rsid w:val="4C4FC209"/>
    <w:rsid w:val="4C5049AC"/>
    <w:rsid w:val="4CE785D8"/>
    <w:rsid w:val="4D0566C8"/>
    <w:rsid w:val="4D5333C1"/>
    <w:rsid w:val="4D7110B5"/>
    <w:rsid w:val="4D88909D"/>
    <w:rsid w:val="4DFB76C5"/>
    <w:rsid w:val="4ED66ADD"/>
    <w:rsid w:val="4F165D3C"/>
    <w:rsid w:val="4F45B527"/>
    <w:rsid w:val="502B0EFF"/>
    <w:rsid w:val="508C033E"/>
    <w:rsid w:val="50DDC414"/>
    <w:rsid w:val="5103336E"/>
    <w:rsid w:val="52781D57"/>
    <w:rsid w:val="52DC593C"/>
    <w:rsid w:val="52FC62E0"/>
    <w:rsid w:val="53058946"/>
    <w:rsid w:val="53F2646F"/>
    <w:rsid w:val="53FD96F1"/>
    <w:rsid w:val="544F8243"/>
    <w:rsid w:val="545B6526"/>
    <w:rsid w:val="54A61C5B"/>
    <w:rsid w:val="551F8F1A"/>
    <w:rsid w:val="561223ED"/>
    <w:rsid w:val="56D8C4CC"/>
    <w:rsid w:val="56F73255"/>
    <w:rsid w:val="57AF4589"/>
    <w:rsid w:val="582335D6"/>
    <w:rsid w:val="582F40C3"/>
    <w:rsid w:val="58A4CAAA"/>
    <w:rsid w:val="58B010BB"/>
    <w:rsid w:val="58EC2FA2"/>
    <w:rsid w:val="59640023"/>
    <w:rsid w:val="5AA1D3E4"/>
    <w:rsid w:val="5B2EFE6A"/>
    <w:rsid w:val="5B344ECD"/>
    <w:rsid w:val="5B3BFD21"/>
    <w:rsid w:val="5C9D612E"/>
    <w:rsid w:val="5E39E5FB"/>
    <w:rsid w:val="5EC82641"/>
    <w:rsid w:val="5F5AD775"/>
    <w:rsid w:val="5F78FF1A"/>
    <w:rsid w:val="5FBDF746"/>
    <w:rsid w:val="5FE603E3"/>
    <w:rsid w:val="60826FA7"/>
    <w:rsid w:val="608E326A"/>
    <w:rsid w:val="60F157CD"/>
    <w:rsid w:val="61B87025"/>
    <w:rsid w:val="62103D5E"/>
    <w:rsid w:val="62CD812F"/>
    <w:rsid w:val="63160B21"/>
    <w:rsid w:val="63D89380"/>
    <w:rsid w:val="63DCF538"/>
    <w:rsid w:val="64CACFA0"/>
    <w:rsid w:val="64CF8584"/>
    <w:rsid w:val="66615AC9"/>
    <w:rsid w:val="672989D0"/>
    <w:rsid w:val="67655FE9"/>
    <w:rsid w:val="682FD090"/>
    <w:rsid w:val="688BC821"/>
    <w:rsid w:val="68A3FAF3"/>
    <w:rsid w:val="68DEFA82"/>
    <w:rsid w:val="6A89D2B2"/>
    <w:rsid w:val="6AAFC497"/>
    <w:rsid w:val="6BD60D79"/>
    <w:rsid w:val="6C285FC1"/>
    <w:rsid w:val="6C564A5A"/>
    <w:rsid w:val="6D365E7B"/>
    <w:rsid w:val="6E56AB23"/>
    <w:rsid w:val="6E7B6722"/>
    <w:rsid w:val="6EE37E78"/>
    <w:rsid w:val="6F9CF3B8"/>
    <w:rsid w:val="6FE835F4"/>
    <w:rsid w:val="70510380"/>
    <w:rsid w:val="7071550F"/>
    <w:rsid w:val="70FF59CF"/>
    <w:rsid w:val="7172E78D"/>
    <w:rsid w:val="73254D64"/>
    <w:rsid w:val="7389EE39"/>
    <w:rsid w:val="7443C716"/>
    <w:rsid w:val="751469B3"/>
    <w:rsid w:val="761BD467"/>
    <w:rsid w:val="76EF2A3B"/>
    <w:rsid w:val="76FB408E"/>
    <w:rsid w:val="7A3B82B4"/>
    <w:rsid w:val="7BD92950"/>
    <w:rsid w:val="7D8DC6E0"/>
    <w:rsid w:val="7E463638"/>
    <w:rsid w:val="7F3BFB47"/>
    <w:rsid w:val="7FAF1E4C"/>
    <w:rsid w:val="7FC5A1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5DFEF7"/>
  <w15:docId w15:val="{3015A75C-405B-410D-81AB-A812F1C9F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ill Sans" w:eastAsia="Gill Sans" w:hAnsi="Gill Sans"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7599F"/>
    <w:rPr>
      <w:sz w:val="24"/>
      <w:lang w:val="en-US" w:eastAsia="en-US"/>
    </w:rPr>
  </w:style>
  <w:style w:type="paragraph" w:styleId="Heading6">
    <w:name w:val="heading 6"/>
    <w:basedOn w:val="Normal"/>
    <w:next w:val="Normal"/>
    <w:link w:val="Heading6Char"/>
    <w:uiPriority w:val="99"/>
    <w:qFormat/>
    <w:rsid w:val="00CA06CD"/>
    <w:pPr>
      <w:spacing w:before="240" w:after="60"/>
      <w:outlineLvl w:val="5"/>
    </w:pPr>
    <w:rPr>
      <w:rFonts w:ascii="Times New Roman" w:eastAsia="Times New Roman" w:hAnsi="Times New Roman"/>
      <w:b/>
      <w:bCs/>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B7599F"/>
    <w:rPr>
      <w:rFonts w:ascii="Gill Sans MT" w:hAnsi="Gill Sans MT"/>
      <w:b/>
      <w:sz w:val="22"/>
    </w:rPr>
  </w:style>
  <w:style w:type="paragraph" w:styleId="BodyText2">
    <w:name w:val="Body Text 2"/>
    <w:basedOn w:val="Normal"/>
    <w:rsid w:val="00B7599F"/>
    <w:rPr>
      <w:rFonts w:ascii="Arial" w:hAnsi="Arial" w:cs="Arial"/>
      <w:b/>
      <w:bCs/>
      <w:color w:val="000000"/>
      <w:sz w:val="22"/>
    </w:rPr>
  </w:style>
  <w:style w:type="paragraph" w:styleId="ListParagraph">
    <w:name w:val="List Paragraph"/>
    <w:basedOn w:val="Normal"/>
    <w:uiPriority w:val="34"/>
    <w:qFormat/>
    <w:rsid w:val="00A27FC0"/>
    <w:pPr>
      <w:ind w:left="720"/>
    </w:pPr>
  </w:style>
  <w:style w:type="character" w:customStyle="1" w:styleId="Heading6Char">
    <w:name w:val="Heading 6 Char"/>
    <w:basedOn w:val="DefaultParagraphFont"/>
    <w:link w:val="Heading6"/>
    <w:uiPriority w:val="99"/>
    <w:rsid w:val="00CA06CD"/>
    <w:rPr>
      <w:rFonts w:ascii="Times New Roman" w:eastAsia="Times New Roman" w:hAnsi="Times New Roman"/>
      <w:b/>
      <w:bCs/>
      <w:sz w:val="22"/>
      <w:szCs w:val="22"/>
      <w:lang w:eastAsia="en-US"/>
    </w:rPr>
  </w:style>
  <w:style w:type="character" w:styleId="Hyperlink">
    <w:name w:val="Hyperlink"/>
    <w:basedOn w:val="DefaultParagraphFont"/>
    <w:uiPriority w:val="99"/>
    <w:rsid w:val="00CA06CD"/>
    <w:rPr>
      <w:rFonts w:cs="Times New Roman"/>
      <w:color w:val="0000FF"/>
      <w:u w:val="single"/>
    </w:rPr>
  </w:style>
  <w:style w:type="paragraph" w:styleId="BalloonText">
    <w:name w:val="Balloon Text"/>
    <w:basedOn w:val="Normal"/>
    <w:link w:val="BalloonTextChar"/>
    <w:rsid w:val="00BC4668"/>
    <w:rPr>
      <w:rFonts w:ascii="Tahoma" w:hAnsi="Tahoma" w:cs="Tahoma"/>
      <w:sz w:val="16"/>
      <w:szCs w:val="16"/>
    </w:rPr>
  </w:style>
  <w:style w:type="character" w:customStyle="1" w:styleId="BalloonTextChar">
    <w:name w:val="Balloon Text Char"/>
    <w:basedOn w:val="DefaultParagraphFont"/>
    <w:link w:val="BalloonText"/>
    <w:rsid w:val="00BC4668"/>
    <w:rPr>
      <w:rFonts w:ascii="Tahoma" w:hAnsi="Tahoma" w:cs="Tahoma"/>
      <w:sz w:val="16"/>
      <w:szCs w:val="16"/>
      <w:lang w:val="en-US" w:eastAsia="en-US"/>
    </w:rPr>
  </w:style>
  <w:style w:type="character" w:styleId="CommentReference">
    <w:name w:val="annotation reference"/>
    <w:basedOn w:val="DefaultParagraphFont"/>
    <w:semiHidden/>
    <w:unhideWhenUsed/>
    <w:rsid w:val="008C66D7"/>
    <w:rPr>
      <w:sz w:val="16"/>
      <w:szCs w:val="16"/>
    </w:rPr>
  </w:style>
  <w:style w:type="paragraph" w:styleId="CommentText">
    <w:name w:val="annotation text"/>
    <w:basedOn w:val="Normal"/>
    <w:link w:val="CommentTextChar"/>
    <w:unhideWhenUsed/>
    <w:rsid w:val="008C66D7"/>
    <w:rPr>
      <w:sz w:val="20"/>
    </w:rPr>
  </w:style>
  <w:style w:type="character" w:customStyle="1" w:styleId="CommentTextChar">
    <w:name w:val="Comment Text Char"/>
    <w:basedOn w:val="DefaultParagraphFont"/>
    <w:link w:val="CommentText"/>
    <w:rsid w:val="008C66D7"/>
    <w:rPr>
      <w:lang w:val="en-US" w:eastAsia="en-US"/>
    </w:rPr>
  </w:style>
  <w:style w:type="paragraph" w:styleId="CommentSubject">
    <w:name w:val="annotation subject"/>
    <w:basedOn w:val="CommentText"/>
    <w:next w:val="CommentText"/>
    <w:link w:val="CommentSubjectChar"/>
    <w:semiHidden/>
    <w:unhideWhenUsed/>
    <w:rsid w:val="008C66D7"/>
    <w:rPr>
      <w:b/>
      <w:bCs/>
    </w:rPr>
  </w:style>
  <w:style w:type="character" w:customStyle="1" w:styleId="CommentSubjectChar">
    <w:name w:val="Comment Subject Char"/>
    <w:basedOn w:val="CommentTextChar"/>
    <w:link w:val="CommentSubject"/>
    <w:semiHidden/>
    <w:rsid w:val="008C66D7"/>
    <w:rPr>
      <w:b/>
      <w:bCs/>
      <w:lang w:val="en-US" w:eastAsia="en-US"/>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pPr>
  </w:style>
  <w:style w:type="paragraph" w:styleId="Revision">
    <w:name w:val="Revision"/>
    <w:hidden/>
    <w:uiPriority w:val="99"/>
    <w:semiHidden/>
    <w:rsid w:val="008631D2"/>
    <w:rPr>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4183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D30CFEC7EFF73C4C8DF1EC3F937E5E13" ma:contentTypeVersion="14" ma:contentTypeDescription="Create a new document." ma:contentTypeScope="" ma:versionID="566654e7577a54d738c84d6f359f33f3">
  <xsd:schema xmlns:xsd="http://www.w3.org/2001/XMLSchema" xmlns:xs="http://www.w3.org/2001/XMLSchema" xmlns:p="http://schemas.microsoft.com/office/2006/metadata/properties" xmlns:ns3="5dbe7fb1-635b-4b3f-966c-140324d22e00" xmlns:ns4="26b1c44e-efba-47d3-b657-8af14edcb9ae" targetNamespace="http://schemas.microsoft.com/office/2006/metadata/properties" ma:root="true" ma:fieldsID="15f3ab81adf4d383d69c7b8947ba46ac" ns3:_="" ns4:_="">
    <xsd:import namespace="5dbe7fb1-635b-4b3f-966c-140324d22e00"/>
    <xsd:import namespace="26b1c44e-efba-47d3-b657-8af14edcb9ae"/>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be7fb1-635b-4b3f-966c-140324d22e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b1c44e-efba-47d3-b657-8af14edcb9a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14C0CE5-3590-45D0-A4B2-C7F05FA678A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5EAD6E3-A962-4C72-ACBA-9CA3F85FA9BA}">
  <ds:schemaRefs>
    <ds:schemaRef ds:uri="http://schemas.microsoft.com/sharepoint/v3/contenttype/forms"/>
  </ds:schemaRefs>
</ds:datastoreItem>
</file>

<file path=customXml/itemProps3.xml><?xml version="1.0" encoding="utf-8"?>
<ds:datastoreItem xmlns:ds="http://schemas.openxmlformats.org/officeDocument/2006/customXml" ds:itemID="{1377CECA-CABD-4C6C-AE65-8BFE2B7DC85A}">
  <ds:schemaRefs>
    <ds:schemaRef ds:uri="http://schemas.openxmlformats.org/officeDocument/2006/bibliography"/>
  </ds:schemaRefs>
</ds:datastoreItem>
</file>

<file path=customXml/itemProps4.xml><?xml version="1.0" encoding="utf-8"?>
<ds:datastoreItem xmlns:ds="http://schemas.openxmlformats.org/officeDocument/2006/customXml" ds:itemID="{504AAC43-2702-41CA-A86B-9A04062BBD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be7fb1-635b-4b3f-966c-140324d22e00"/>
    <ds:schemaRef ds:uri="26b1c44e-efba-47d3-b657-8af14edcb9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4</Pages>
  <Words>715</Words>
  <Characters>4696</Characters>
  <Application>Microsoft Office Word</Application>
  <DocSecurity>0</DocSecurity>
  <Lines>138</Lines>
  <Paragraphs>70</Paragraphs>
  <ScaleCrop>false</ScaleCrop>
  <Company>HP</Company>
  <LinksUpToDate>false</LinksUpToDate>
  <CharactersWithSpaces>5341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Aysha Hussain</cp:lastModifiedBy>
  <cp:revision>13</cp:revision>
  <cp:lastPrinted>2018-07-19T14:44:00Z</cp:lastPrinted>
  <dcterms:created xsi:type="dcterms:W3CDTF">2026-06-24T09:49:00Z</dcterms:created>
  <dcterms:modified xsi:type="dcterms:W3CDTF">2026-06-24T10:35:00Z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0x010100D30CFEC7EFF73C4C8DF1EC3F937E5E13</vt:lpwstr>
  </property>
</Properties>
</file>